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B6A5" w14:textId="2436F135" w:rsidR="00DB0B37" w:rsidRPr="00DB0B37" w:rsidRDefault="00DB0B37" w:rsidP="00DB0B37">
      <w:pPr>
        <w:spacing w:line="240" w:lineRule="auto"/>
        <w:jc w:val="center"/>
        <w:rPr>
          <w:rFonts w:asciiTheme="majorBidi" w:hAnsiTheme="majorBidi" w:cstheme="majorBidi"/>
          <w:b/>
          <w:szCs w:val="24"/>
        </w:rPr>
      </w:pPr>
      <w:r w:rsidRPr="00DB0B37">
        <w:rPr>
          <w:rFonts w:asciiTheme="majorBidi" w:hAnsiTheme="majorBidi" w:cstheme="majorBidi"/>
          <w:b/>
          <w:szCs w:val="24"/>
        </w:rPr>
        <w:t>Rutgers School of Nursing</w:t>
      </w:r>
    </w:p>
    <w:p w14:paraId="2850A438" w14:textId="77777777" w:rsidR="00DB0B37" w:rsidRPr="00DB0B37" w:rsidRDefault="00DB0B37" w:rsidP="00DB0B37">
      <w:pPr>
        <w:spacing w:line="240" w:lineRule="auto"/>
        <w:jc w:val="center"/>
        <w:rPr>
          <w:rFonts w:asciiTheme="majorBidi" w:hAnsiTheme="majorBidi" w:cstheme="majorBidi"/>
          <w:b/>
          <w:szCs w:val="24"/>
        </w:rPr>
      </w:pPr>
      <w:r w:rsidRPr="00DB0B37">
        <w:rPr>
          <w:rFonts w:asciiTheme="majorBidi" w:hAnsiTheme="majorBidi" w:cstheme="majorBidi"/>
          <w:b/>
          <w:szCs w:val="24"/>
        </w:rPr>
        <w:t>PhD in Nursing Program</w:t>
      </w:r>
    </w:p>
    <w:p w14:paraId="5205DB6F" w14:textId="77777777" w:rsidR="00EF1294" w:rsidRDefault="00EF1294" w:rsidP="00EF1294">
      <w:pPr>
        <w:spacing w:line="240" w:lineRule="auto"/>
        <w:jc w:val="center"/>
        <w:rPr>
          <w:rFonts w:asciiTheme="majorBidi" w:hAnsiTheme="majorBidi" w:cstheme="majorBidi"/>
          <w:b/>
          <w:szCs w:val="24"/>
        </w:rPr>
      </w:pPr>
      <w:r w:rsidRPr="00EF1294">
        <w:rPr>
          <w:rFonts w:asciiTheme="majorBidi" w:hAnsiTheme="majorBidi" w:cstheme="majorBidi"/>
          <w:b/>
          <w:szCs w:val="24"/>
        </w:rPr>
        <w:t>Student Learning Objectives and Activities Form</w:t>
      </w:r>
    </w:p>
    <w:p w14:paraId="24DFECB2" w14:textId="2F044633" w:rsidR="00DB0B37" w:rsidRPr="00EE19BD" w:rsidRDefault="00DB0B37" w:rsidP="00DB0B37">
      <w:pPr>
        <w:spacing w:line="240" w:lineRule="auto"/>
        <w:rPr>
          <w:rFonts w:asciiTheme="minorHAnsi" w:hAnsiTheme="minorHAnsi" w:cstheme="minorHAnsi"/>
          <w:b/>
          <w:sz w:val="22"/>
        </w:rPr>
      </w:pPr>
      <w:r w:rsidRPr="00EE19BD">
        <w:rPr>
          <w:rFonts w:asciiTheme="minorHAnsi" w:hAnsiTheme="minorHAnsi" w:cstheme="minorHAnsi"/>
          <w:b/>
          <w:sz w:val="22"/>
        </w:rPr>
        <w:tab/>
      </w:r>
    </w:p>
    <w:tbl>
      <w:tblPr>
        <w:tblStyle w:val="TableGrid"/>
        <w:tblW w:w="9805" w:type="dxa"/>
        <w:tblLook w:val="04A0" w:firstRow="1" w:lastRow="0" w:firstColumn="1" w:lastColumn="0" w:noHBand="0" w:noVBand="1"/>
      </w:tblPr>
      <w:tblGrid>
        <w:gridCol w:w="1075"/>
        <w:gridCol w:w="3600"/>
        <w:gridCol w:w="1350"/>
        <w:gridCol w:w="3780"/>
      </w:tblGrid>
      <w:tr w:rsidR="00976C7D" w:rsidRPr="00EE19BD" w14:paraId="695637BA" w14:textId="77777777" w:rsidTr="00F840C5">
        <w:tc>
          <w:tcPr>
            <w:tcW w:w="1075" w:type="dxa"/>
          </w:tcPr>
          <w:p w14:paraId="3D883FCE" w14:textId="77777777" w:rsidR="00DB0B37" w:rsidRPr="00EE19BD" w:rsidRDefault="00DB0B37" w:rsidP="003C1A9B">
            <w:pPr>
              <w:spacing w:line="240" w:lineRule="auto"/>
              <w:rPr>
                <w:rFonts w:asciiTheme="minorHAnsi" w:hAnsiTheme="minorHAnsi" w:cstheme="minorHAnsi"/>
                <w:bCs/>
                <w:sz w:val="22"/>
                <w:szCs w:val="22"/>
              </w:rPr>
            </w:pPr>
            <w:r w:rsidRPr="00EE19BD">
              <w:rPr>
                <w:rFonts w:asciiTheme="minorHAnsi" w:hAnsiTheme="minorHAnsi" w:cstheme="minorHAnsi"/>
                <w:b/>
                <w:bCs/>
                <w:sz w:val="22"/>
                <w:szCs w:val="22"/>
              </w:rPr>
              <w:t>Student:</w:t>
            </w:r>
          </w:p>
        </w:tc>
        <w:tc>
          <w:tcPr>
            <w:tcW w:w="3600" w:type="dxa"/>
            <w:tcBorders>
              <w:right w:val="single" w:sz="4" w:space="0" w:color="auto"/>
            </w:tcBorders>
          </w:tcPr>
          <w:p w14:paraId="2F04A531" w14:textId="77777777" w:rsidR="00DB0B37" w:rsidRPr="00EE19BD" w:rsidRDefault="00DB0B37" w:rsidP="003C1A9B">
            <w:pPr>
              <w:spacing w:line="240" w:lineRule="auto"/>
              <w:rPr>
                <w:rFonts w:asciiTheme="minorHAnsi" w:hAnsiTheme="minorHAnsi" w:cstheme="minorHAnsi"/>
                <w:bCs/>
                <w:sz w:val="22"/>
                <w:szCs w:val="22"/>
              </w:rPr>
            </w:pPr>
          </w:p>
        </w:tc>
        <w:tc>
          <w:tcPr>
            <w:tcW w:w="1350" w:type="dxa"/>
            <w:tcBorders>
              <w:left w:val="single" w:sz="4" w:space="0" w:color="auto"/>
            </w:tcBorders>
          </w:tcPr>
          <w:p w14:paraId="60421D18" w14:textId="77777777" w:rsidR="00DB0B37" w:rsidRPr="00EE19BD" w:rsidRDefault="00DB0B37" w:rsidP="003C1A9B">
            <w:pPr>
              <w:spacing w:line="240" w:lineRule="auto"/>
              <w:rPr>
                <w:rFonts w:asciiTheme="minorHAnsi" w:hAnsiTheme="minorHAnsi" w:cstheme="minorHAnsi"/>
                <w:bCs/>
                <w:sz w:val="22"/>
                <w:szCs w:val="22"/>
              </w:rPr>
            </w:pPr>
            <w:r w:rsidRPr="00EE19BD">
              <w:rPr>
                <w:rFonts w:asciiTheme="minorHAnsi" w:hAnsiTheme="minorHAnsi" w:cstheme="minorHAnsi"/>
                <w:b/>
                <w:bCs/>
                <w:sz w:val="22"/>
                <w:szCs w:val="22"/>
              </w:rPr>
              <w:t>Faculty:</w:t>
            </w:r>
          </w:p>
        </w:tc>
        <w:tc>
          <w:tcPr>
            <w:tcW w:w="3780" w:type="dxa"/>
          </w:tcPr>
          <w:p w14:paraId="636308D1" w14:textId="77777777" w:rsidR="00DB0B37" w:rsidRPr="00EE19BD" w:rsidRDefault="00DB0B37" w:rsidP="003C1A9B">
            <w:pPr>
              <w:spacing w:line="240" w:lineRule="auto"/>
              <w:rPr>
                <w:rFonts w:asciiTheme="minorHAnsi" w:hAnsiTheme="minorHAnsi" w:cstheme="minorHAnsi"/>
                <w:bCs/>
                <w:sz w:val="22"/>
                <w:szCs w:val="22"/>
              </w:rPr>
            </w:pPr>
          </w:p>
        </w:tc>
      </w:tr>
      <w:tr w:rsidR="0007226C" w:rsidRPr="00EE19BD" w14:paraId="1E5B552D" w14:textId="77777777" w:rsidTr="00F840C5">
        <w:tc>
          <w:tcPr>
            <w:tcW w:w="1075" w:type="dxa"/>
            <w:vMerge w:val="restart"/>
          </w:tcPr>
          <w:p w14:paraId="0005D918" w14:textId="77777777" w:rsidR="0007226C" w:rsidRDefault="0007226C" w:rsidP="0007226C">
            <w:pPr>
              <w:spacing w:line="240" w:lineRule="auto"/>
              <w:rPr>
                <w:rFonts w:asciiTheme="minorHAnsi" w:hAnsiTheme="minorHAnsi" w:cstheme="minorHAnsi"/>
                <w:b/>
                <w:bCs/>
                <w:sz w:val="22"/>
                <w:szCs w:val="22"/>
              </w:rPr>
            </w:pPr>
            <w:r w:rsidRPr="00EE19BD">
              <w:rPr>
                <w:rFonts w:asciiTheme="minorHAnsi" w:hAnsiTheme="minorHAnsi" w:cstheme="minorHAnsi"/>
                <w:b/>
                <w:bCs/>
                <w:sz w:val="22"/>
                <w:szCs w:val="22"/>
              </w:rPr>
              <w:t xml:space="preserve">Couse: </w:t>
            </w:r>
          </w:p>
          <w:p w14:paraId="7B66143B" w14:textId="77777777" w:rsidR="0007226C" w:rsidRPr="00976C7D" w:rsidRDefault="0007226C" w:rsidP="0007226C">
            <w:pPr>
              <w:spacing w:line="240" w:lineRule="auto"/>
              <w:rPr>
                <w:rFonts w:asciiTheme="minorHAnsi" w:hAnsiTheme="minorHAnsi" w:cstheme="minorHAnsi"/>
                <w:i/>
                <w:iCs/>
                <w:sz w:val="20"/>
                <w:szCs w:val="20"/>
              </w:rPr>
            </w:pPr>
            <w:r w:rsidRPr="00976C7D">
              <w:rPr>
                <w:rFonts w:asciiTheme="minorHAnsi" w:hAnsiTheme="minorHAnsi" w:cstheme="minorHAnsi"/>
                <w:i/>
                <w:iCs/>
                <w:sz w:val="20"/>
                <w:szCs w:val="20"/>
              </w:rPr>
              <w:t>Select one</w:t>
            </w:r>
          </w:p>
          <w:p w14:paraId="6E445148" w14:textId="77777777" w:rsidR="0007226C" w:rsidRPr="00EE19BD" w:rsidRDefault="0007226C" w:rsidP="0007226C">
            <w:pPr>
              <w:spacing w:line="240" w:lineRule="auto"/>
              <w:rPr>
                <w:rFonts w:asciiTheme="minorHAnsi" w:hAnsiTheme="minorHAnsi" w:cstheme="minorHAnsi"/>
                <w:bCs/>
                <w:sz w:val="22"/>
                <w:szCs w:val="22"/>
              </w:rPr>
            </w:pPr>
          </w:p>
        </w:tc>
        <w:tc>
          <w:tcPr>
            <w:tcW w:w="3600" w:type="dxa"/>
            <w:vMerge w:val="restart"/>
            <w:tcBorders>
              <w:right w:val="single" w:sz="4" w:space="0" w:color="auto"/>
            </w:tcBorders>
          </w:tcPr>
          <w:p w14:paraId="583F05E8" w14:textId="77777777" w:rsidR="0007226C" w:rsidRPr="00EE19BD" w:rsidRDefault="004F3DED" w:rsidP="0007226C">
            <w:pPr>
              <w:spacing w:line="240" w:lineRule="auto"/>
              <w:rPr>
                <w:rFonts w:asciiTheme="minorHAnsi" w:hAnsiTheme="minorHAnsi" w:cstheme="minorHAnsi"/>
                <w:sz w:val="20"/>
                <w:szCs w:val="20"/>
              </w:rPr>
            </w:pPr>
            <w:sdt>
              <w:sdtPr>
                <w:rPr>
                  <w:rFonts w:asciiTheme="minorHAnsi" w:hAnsiTheme="minorHAnsi" w:cstheme="minorHAnsi"/>
                  <w:sz w:val="20"/>
                  <w:szCs w:val="20"/>
                </w:rPr>
                <w:id w:val="-1581064613"/>
                <w14:checkbox>
                  <w14:checked w14:val="0"/>
                  <w14:checkedState w14:val="2612" w14:font="MS Gothic"/>
                  <w14:uncheckedState w14:val="2610" w14:font="MS Gothic"/>
                </w14:checkbox>
              </w:sdtPr>
              <w:sdtEndPr/>
              <w:sdtContent>
                <w:r w:rsidR="0007226C" w:rsidRPr="00EE19BD">
                  <w:rPr>
                    <w:rFonts w:ascii="Segoe UI Symbol" w:eastAsia="MS Gothic" w:hAnsi="Segoe UI Symbol" w:cs="Segoe UI Symbol"/>
                    <w:sz w:val="20"/>
                    <w:szCs w:val="20"/>
                  </w:rPr>
                  <w:t>☐</w:t>
                </w:r>
              </w:sdtContent>
            </w:sdt>
            <w:r w:rsidR="0007226C" w:rsidRPr="00EE19BD">
              <w:rPr>
                <w:rFonts w:asciiTheme="minorHAnsi" w:hAnsiTheme="minorHAnsi" w:cstheme="minorHAnsi"/>
                <w:sz w:val="20"/>
                <w:szCs w:val="20"/>
              </w:rPr>
              <w:t xml:space="preserve"> Dissertation Research (705:703) </w:t>
            </w:r>
          </w:p>
          <w:p w14:paraId="04D28694" w14:textId="77777777" w:rsidR="0007226C" w:rsidRPr="00EE19BD" w:rsidRDefault="004F3DED" w:rsidP="0007226C">
            <w:pPr>
              <w:spacing w:line="240" w:lineRule="auto"/>
              <w:rPr>
                <w:rFonts w:asciiTheme="minorHAnsi" w:hAnsiTheme="minorHAnsi" w:cstheme="minorHAnsi"/>
                <w:sz w:val="20"/>
                <w:szCs w:val="20"/>
              </w:rPr>
            </w:pPr>
            <w:sdt>
              <w:sdtPr>
                <w:rPr>
                  <w:rFonts w:asciiTheme="minorHAnsi" w:hAnsiTheme="minorHAnsi" w:cstheme="minorHAnsi"/>
                  <w:sz w:val="20"/>
                  <w:szCs w:val="20"/>
                </w:rPr>
                <w:id w:val="1285005813"/>
                <w14:checkbox>
                  <w14:checked w14:val="0"/>
                  <w14:checkedState w14:val="2612" w14:font="MS Gothic"/>
                  <w14:uncheckedState w14:val="2610" w14:font="MS Gothic"/>
                </w14:checkbox>
              </w:sdtPr>
              <w:sdtEndPr/>
              <w:sdtContent>
                <w:r w:rsidR="0007226C" w:rsidRPr="00EE19BD">
                  <w:rPr>
                    <w:rFonts w:ascii="Segoe UI Symbol" w:eastAsia="MS Gothic" w:hAnsi="Segoe UI Symbol" w:cs="Segoe UI Symbol"/>
                    <w:sz w:val="20"/>
                    <w:szCs w:val="20"/>
                  </w:rPr>
                  <w:t>☐</w:t>
                </w:r>
              </w:sdtContent>
            </w:sdt>
            <w:r w:rsidR="0007226C" w:rsidRPr="00EE19BD">
              <w:rPr>
                <w:rFonts w:asciiTheme="minorHAnsi" w:hAnsiTheme="minorHAnsi" w:cstheme="minorHAnsi"/>
                <w:sz w:val="20"/>
                <w:szCs w:val="20"/>
              </w:rPr>
              <w:t xml:space="preserve"> Research Practicum (705:689)</w:t>
            </w:r>
          </w:p>
          <w:p w14:paraId="1B818175" w14:textId="77777777" w:rsidR="0007226C" w:rsidRPr="00EE19BD" w:rsidRDefault="004F3DED" w:rsidP="0007226C">
            <w:pPr>
              <w:spacing w:line="240" w:lineRule="auto"/>
              <w:rPr>
                <w:rFonts w:asciiTheme="minorHAnsi" w:hAnsiTheme="minorHAnsi" w:cstheme="minorHAnsi"/>
                <w:i/>
                <w:iCs/>
                <w:sz w:val="20"/>
                <w:szCs w:val="20"/>
              </w:rPr>
            </w:pPr>
            <w:sdt>
              <w:sdtPr>
                <w:rPr>
                  <w:rFonts w:asciiTheme="minorHAnsi" w:hAnsiTheme="minorHAnsi" w:cstheme="minorHAnsi"/>
                  <w:sz w:val="20"/>
                  <w:szCs w:val="20"/>
                </w:rPr>
                <w:id w:val="140161347"/>
                <w14:checkbox>
                  <w14:checked w14:val="0"/>
                  <w14:checkedState w14:val="2612" w14:font="MS Gothic"/>
                  <w14:uncheckedState w14:val="2610" w14:font="MS Gothic"/>
                </w14:checkbox>
              </w:sdtPr>
              <w:sdtEndPr/>
              <w:sdtContent>
                <w:r w:rsidR="0007226C" w:rsidRPr="00EE19BD">
                  <w:rPr>
                    <w:rFonts w:ascii="Segoe UI Symbol" w:eastAsia="MS Gothic" w:hAnsi="Segoe UI Symbol" w:cs="Segoe UI Symbol"/>
                    <w:sz w:val="20"/>
                    <w:szCs w:val="20"/>
                  </w:rPr>
                  <w:t>☐</w:t>
                </w:r>
              </w:sdtContent>
            </w:sdt>
            <w:r w:rsidR="0007226C" w:rsidRPr="00EE19BD">
              <w:rPr>
                <w:rFonts w:asciiTheme="minorHAnsi" w:hAnsiTheme="minorHAnsi" w:cstheme="minorHAnsi"/>
                <w:sz w:val="20"/>
                <w:szCs w:val="20"/>
              </w:rPr>
              <w:t xml:space="preserve"> Role of the Professoriate (705:688)</w:t>
            </w:r>
            <w:r w:rsidR="0007226C" w:rsidRPr="00EE19BD">
              <w:rPr>
                <w:rFonts w:asciiTheme="minorHAnsi" w:hAnsiTheme="minorHAnsi" w:cstheme="minorHAnsi"/>
                <w:i/>
                <w:iCs/>
                <w:sz w:val="20"/>
                <w:szCs w:val="20"/>
              </w:rPr>
              <w:t xml:space="preserve"> </w:t>
            </w:r>
          </w:p>
          <w:p w14:paraId="525026FE" w14:textId="77777777" w:rsidR="0007226C" w:rsidRPr="00EE19BD" w:rsidRDefault="004F3DED" w:rsidP="0007226C">
            <w:pPr>
              <w:spacing w:line="240" w:lineRule="auto"/>
              <w:rPr>
                <w:rFonts w:asciiTheme="minorHAnsi" w:hAnsiTheme="minorHAnsi" w:cstheme="minorHAnsi"/>
                <w:sz w:val="20"/>
                <w:szCs w:val="20"/>
              </w:rPr>
            </w:pPr>
            <w:sdt>
              <w:sdtPr>
                <w:rPr>
                  <w:rFonts w:asciiTheme="minorHAnsi" w:hAnsiTheme="minorHAnsi" w:cstheme="minorHAnsi"/>
                  <w:sz w:val="20"/>
                  <w:szCs w:val="20"/>
                </w:rPr>
                <w:id w:val="813532819"/>
                <w14:checkbox>
                  <w14:checked w14:val="0"/>
                  <w14:checkedState w14:val="2612" w14:font="MS Gothic"/>
                  <w14:uncheckedState w14:val="2610" w14:font="MS Gothic"/>
                </w14:checkbox>
              </w:sdtPr>
              <w:sdtEndPr/>
              <w:sdtContent>
                <w:r w:rsidR="0007226C" w:rsidRPr="00EE19BD">
                  <w:rPr>
                    <w:rFonts w:ascii="Segoe UI Symbol" w:eastAsia="MS Gothic" w:hAnsi="Segoe UI Symbol" w:cs="Segoe UI Symbol"/>
                    <w:sz w:val="20"/>
                    <w:szCs w:val="20"/>
                  </w:rPr>
                  <w:t>☐</w:t>
                </w:r>
              </w:sdtContent>
            </w:sdt>
            <w:r w:rsidR="0007226C" w:rsidRPr="00EE19BD">
              <w:rPr>
                <w:rFonts w:asciiTheme="minorHAnsi" w:hAnsiTheme="minorHAnsi" w:cstheme="minorHAnsi"/>
                <w:sz w:val="20"/>
                <w:szCs w:val="20"/>
              </w:rPr>
              <w:t xml:space="preserve"> Independent Study (705:650)</w:t>
            </w:r>
          </w:p>
          <w:p w14:paraId="117D8394" w14:textId="67F4AEAB" w:rsidR="0007226C" w:rsidRPr="00EE19BD" w:rsidRDefault="004F3DED" w:rsidP="0007226C">
            <w:pPr>
              <w:spacing w:line="240" w:lineRule="auto"/>
              <w:rPr>
                <w:rFonts w:asciiTheme="minorHAnsi" w:hAnsiTheme="minorHAnsi" w:cstheme="minorHAnsi"/>
                <w:bCs/>
                <w:sz w:val="20"/>
                <w:szCs w:val="20"/>
              </w:rPr>
            </w:pPr>
            <w:sdt>
              <w:sdtPr>
                <w:rPr>
                  <w:rFonts w:asciiTheme="minorHAnsi" w:hAnsiTheme="minorHAnsi" w:cstheme="minorHAnsi"/>
                  <w:sz w:val="20"/>
                  <w:szCs w:val="20"/>
                </w:rPr>
                <w:id w:val="-2081592039"/>
                <w14:checkbox>
                  <w14:checked w14:val="0"/>
                  <w14:checkedState w14:val="2612" w14:font="MS Gothic"/>
                  <w14:uncheckedState w14:val="2610" w14:font="MS Gothic"/>
                </w14:checkbox>
              </w:sdtPr>
              <w:sdtEndPr/>
              <w:sdtContent>
                <w:r w:rsidR="0007226C" w:rsidRPr="00EE19BD">
                  <w:rPr>
                    <w:rFonts w:ascii="Segoe UI Symbol" w:eastAsia="MS Gothic" w:hAnsi="Segoe UI Symbol" w:cs="Segoe UI Symbol"/>
                    <w:sz w:val="20"/>
                    <w:szCs w:val="20"/>
                  </w:rPr>
                  <w:t>☐</w:t>
                </w:r>
              </w:sdtContent>
            </w:sdt>
            <w:r w:rsidR="0007226C" w:rsidRPr="00EE19BD">
              <w:rPr>
                <w:rFonts w:asciiTheme="minorHAnsi" w:hAnsiTheme="minorHAnsi" w:cstheme="minorHAnsi"/>
                <w:sz w:val="20"/>
                <w:szCs w:val="20"/>
              </w:rPr>
              <w:t xml:space="preserve"> Other </w:t>
            </w:r>
            <w:r w:rsidR="0007226C" w:rsidRPr="00EE19BD">
              <w:rPr>
                <w:rFonts w:asciiTheme="minorHAnsi" w:hAnsiTheme="minorHAnsi" w:cstheme="minorHAnsi"/>
                <w:i/>
                <w:iCs/>
                <w:sz w:val="20"/>
                <w:szCs w:val="20"/>
              </w:rPr>
              <w:t>(specify)</w:t>
            </w:r>
            <w:r w:rsidR="0007226C" w:rsidRPr="00EE19BD">
              <w:rPr>
                <w:rFonts w:asciiTheme="minorHAnsi" w:hAnsiTheme="minorHAnsi" w:cstheme="minorHAnsi"/>
                <w:sz w:val="20"/>
                <w:szCs w:val="20"/>
              </w:rPr>
              <w:t xml:space="preserve">: </w:t>
            </w:r>
          </w:p>
        </w:tc>
        <w:tc>
          <w:tcPr>
            <w:tcW w:w="1350" w:type="dxa"/>
            <w:tcBorders>
              <w:left w:val="single" w:sz="4" w:space="0" w:color="auto"/>
            </w:tcBorders>
          </w:tcPr>
          <w:p w14:paraId="172D71A7" w14:textId="48E1666B" w:rsidR="0007226C" w:rsidRPr="00EE19BD" w:rsidRDefault="0007226C" w:rsidP="0007226C">
            <w:pPr>
              <w:spacing w:line="240" w:lineRule="auto"/>
              <w:rPr>
                <w:rFonts w:asciiTheme="minorHAnsi" w:hAnsiTheme="minorHAnsi" w:cstheme="minorHAnsi"/>
                <w:bCs/>
                <w:sz w:val="22"/>
                <w:szCs w:val="22"/>
              </w:rPr>
            </w:pPr>
            <w:r w:rsidRPr="00EE19BD">
              <w:rPr>
                <w:rFonts w:asciiTheme="minorHAnsi" w:hAnsiTheme="minorHAnsi" w:cstheme="minorHAnsi"/>
                <w:b/>
                <w:bCs/>
                <w:sz w:val="22"/>
                <w:szCs w:val="22"/>
              </w:rPr>
              <w:t xml:space="preserve"># of Credits:  </w:t>
            </w:r>
          </w:p>
        </w:tc>
        <w:tc>
          <w:tcPr>
            <w:tcW w:w="3780" w:type="dxa"/>
          </w:tcPr>
          <w:p w14:paraId="456DBF93" w14:textId="77777777" w:rsidR="0007226C" w:rsidRPr="00EE19BD" w:rsidRDefault="0007226C" w:rsidP="0007226C">
            <w:pPr>
              <w:spacing w:line="240" w:lineRule="auto"/>
              <w:rPr>
                <w:rFonts w:asciiTheme="minorHAnsi" w:hAnsiTheme="minorHAnsi" w:cstheme="minorHAnsi"/>
                <w:bCs/>
                <w:sz w:val="22"/>
                <w:szCs w:val="22"/>
              </w:rPr>
            </w:pPr>
          </w:p>
        </w:tc>
      </w:tr>
      <w:tr w:rsidR="0007226C" w:rsidRPr="00EE19BD" w14:paraId="0862BB43" w14:textId="77777777" w:rsidTr="00F840C5">
        <w:tc>
          <w:tcPr>
            <w:tcW w:w="1075" w:type="dxa"/>
            <w:vMerge/>
          </w:tcPr>
          <w:p w14:paraId="30DF72F8" w14:textId="77777777" w:rsidR="0007226C" w:rsidRPr="00EE19BD" w:rsidRDefault="0007226C" w:rsidP="0007226C">
            <w:pPr>
              <w:spacing w:line="240" w:lineRule="auto"/>
              <w:rPr>
                <w:rFonts w:asciiTheme="minorHAnsi" w:hAnsiTheme="minorHAnsi" w:cstheme="minorHAnsi"/>
                <w:bCs/>
                <w:sz w:val="22"/>
                <w:szCs w:val="22"/>
              </w:rPr>
            </w:pPr>
          </w:p>
        </w:tc>
        <w:tc>
          <w:tcPr>
            <w:tcW w:w="3600" w:type="dxa"/>
            <w:vMerge/>
            <w:tcBorders>
              <w:right w:val="single" w:sz="4" w:space="0" w:color="auto"/>
            </w:tcBorders>
          </w:tcPr>
          <w:p w14:paraId="074A62D9" w14:textId="77777777" w:rsidR="0007226C" w:rsidRPr="00EE19BD" w:rsidRDefault="0007226C" w:rsidP="0007226C">
            <w:pPr>
              <w:spacing w:line="240" w:lineRule="auto"/>
              <w:rPr>
                <w:rFonts w:asciiTheme="minorHAnsi" w:hAnsiTheme="minorHAnsi" w:cstheme="minorHAnsi"/>
                <w:bCs/>
                <w:sz w:val="22"/>
                <w:szCs w:val="22"/>
              </w:rPr>
            </w:pPr>
          </w:p>
        </w:tc>
        <w:tc>
          <w:tcPr>
            <w:tcW w:w="1350" w:type="dxa"/>
            <w:tcBorders>
              <w:left w:val="single" w:sz="4" w:space="0" w:color="auto"/>
            </w:tcBorders>
          </w:tcPr>
          <w:p w14:paraId="4BBECEA3" w14:textId="7C2848E0" w:rsidR="0007226C" w:rsidRPr="00EE19BD" w:rsidRDefault="0007226C" w:rsidP="0007226C">
            <w:pPr>
              <w:spacing w:line="240" w:lineRule="auto"/>
              <w:rPr>
                <w:rFonts w:asciiTheme="minorHAnsi" w:hAnsiTheme="minorHAnsi" w:cstheme="minorHAnsi"/>
                <w:bCs/>
                <w:sz w:val="22"/>
                <w:szCs w:val="22"/>
              </w:rPr>
            </w:pPr>
            <w:r w:rsidRPr="00EE19BD">
              <w:rPr>
                <w:rFonts w:asciiTheme="minorHAnsi" w:hAnsiTheme="minorHAnsi" w:cstheme="minorHAnsi"/>
                <w:b/>
                <w:bCs/>
                <w:sz w:val="22"/>
                <w:szCs w:val="22"/>
              </w:rPr>
              <w:t>Semester:</w:t>
            </w:r>
          </w:p>
        </w:tc>
        <w:tc>
          <w:tcPr>
            <w:tcW w:w="3780" w:type="dxa"/>
          </w:tcPr>
          <w:p w14:paraId="720A18B5" w14:textId="77777777" w:rsidR="0007226C" w:rsidRPr="00EE19BD" w:rsidRDefault="0007226C" w:rsidP="0007226C">
            <w:pPr>
              <w:spacing w:line="240" w:lineRule="auto"/>
              <w:rPr>
                <w:rFonts w:asciiTheme="minorHAnsi" w:hAnsiTheme="minorHAnsi" w:cstheme="minorHAnsi"/>
                <w:bCs/>
                <w:sz w:val="22"/>
                <w:szCs w:val="22"/>
              </w:rPr>
            </w:pPr>
          </w:p>
        </w:tc>
      </w:tr>
      <w:tr w:rsidR="0007226C" w:rsidRPr="00EE19BD" w14:paraId="172EB404" w14:textId="77777777" w:rsidTr="00F840C5">
        <w:tc>
          <w:tcPr>
            <w:tcW w:w="1075" w:type="dxa"/>
            <w:vMerge/>
          </w:tcPr>
          <w:p w14:paraId="4EB6B535" w14:textId="77777777" w:rsidR="0007226C" w:rsidRPr="00EE19BD" w:rsidRDefault="0007226C" w:rsidP="0007226C">
            <w:pPr>
              <w:spacing w:line="240" w:lineRule="auto"/>
              <w:rPr>
                <w:rFonts w:asciiTheme="minorHAnsi" w:hAnsiTheme="minorHAnsi" w:cstheme="minorHAnsi"/>
                <w:bCs/>
                <w:sz w:val="22"/>
                <w:szCs w:val="22"/>
              </w:rPr>
            </w:pPr>
          </w:p>
        </w:tc>
        <w:tc>
          <w:tcPr>
            <w:tcW w:w="3600" w:type="dxa"/>
            <w:vMerge/>
            <w:tcBorders>
              <w:right w:val="single" w:sz="4" w:space="0" w:color="auto"/>
            </w:tcBorders>
          </w:tcPr>
          <w:p w14:paraId="5252911D" w14:textId="77777777" w:rsidR="0007226C" w:rsidRPr="00EE19BD" w:rsidRDefault="0007226C" w:rsidP="0007226C">
            <w:pPr>
              <w:spacing w:line="240" w:lineRule="auto"/>
              <w:rPr>
                <w:rFonts w:asciiTheme="minorHAnsi" w:hAnsiTheme="minorHAnsi" w:cstheme="minorHAnsi"/>
                <w:bCs/>
                <w:sz w:val="22"/>
                <w:szCs w:val="22"/>
              </w:rPr>
            </w:pPr>
          </w:p>
        </w:tc>
        <w:tc>
          <w:tcPr>
            <w:tcW w:w="1350" w:type="dxa"/>
            <w:tcBorders>
              <w:left w:val="single" w:sz="4" w:space="0" w:color="auto"/>
            </w:tcBorders>
          </w:tcPr>
          <w:p w14:paraId="4495DDBA" w14:textId="572AFF9D" w:rsidR="0007226C" w:rsidRPr="00EE19BD" w:rsidRDefault="0007226C" w:rsidP="0007226C">
            <w:pPr>
              <w:spacing w:line="240" w:lineRule="auto"/>
              <w:rPr>
                <w:rFonts w:asciiTheme="minorHAnsi" w:hAnsiTheme="minorHAnsi" w:cstheme="minorHAnsi"/>
                <w:b/>
                <w:bCs/>
                <w:sz w:val="22"/>
                <w:szCs w:val="22"/>
              </w:rPr>
            </w:pPr>
            <w:r w:rsidRPr="00EE19BD">
              <w:rPr>
                <w:rFonts w:asciiTheme="minorHAnsi" w:hAnsiTheme="minorHAnsi" w:cstheme="minorHAnsi"/>
                <w:b/>
                <w:bCs/>
                <w:sz w:val="22"/>
                <w:szCs w:val="22"/>
              </w:rPr>
              <w:t xml:space="preserve">Grade type: </w:t>
            </w:r>
          </w:p>
        </w:tc>
        <w:tc>
          <w:tcPr>
            <w:tcW w:w="3780" w:type="dxa"/>
          </w:tcPr>
          <w:p w14:paraId="51A6EC23" w14:textId="77777777" w:rsidR="0007226C" w:rsidRPr="00863C67" w:rsidRDefault="004F3DED" w:rsidP="0007226C">
            <w:pPr>
              <w:spacing w:line="240" w:lineRule="auto"/>
              <w:rPr>
                <w:rFonts w:asciiTheme="minorHAnsi" w:hAnsiTheme="minorHAnsi" w:cstheme="minorHAnsi"/>
                <w:i/>
                <w:iCs/>
                <w:sz w:val="20"/>
                <w:szCs w:val="20"/>
              </w:rPr>
            </w:pPr>
            <w:sdt>
              <w:sdtPr>
                <w:rPr>
                  <w:rFonts w:asciiTheme="minorHAnsi" w:hAnsiTheme="minorHAnsi" w:cstheme="minorHAnsi"/>
                  <w:sz w:val="22"/>
                </w:rPr>
                <w:id w:val="692957590"/>
                <w14:checkbox>
                  <w14:checked w14:val="0"/>
                  <w14:checkedState w14:val="2612" w14:font="MS Gothic"/>
                  <w14:uncheckedState w14:val="2610" w14:font="MS Gothic"/>
                </w14:checkbox>
              </w:sdtPr>
              <w:sdtEndPr/>
              <w:sdtContent>
                <w:r w:rsidR="0007226C" w:rsidRPr="00EE19BD">
                  <w:rPr>
                    <w:rFonts w:ascii="Segoe UI Symbol" w:eastAsia="MS Gothic" w:hAnsi="Segoe UI Symbol" w:cs="Segoe UI Symbol"/>
                    <w:sz w:val="22"/>
                    <w:szCs w:val="22"/>
                  </w:rPr>
                  <w:t>☐</w:t>
                </w:r>
              </w:sdtContent>
            </w:sdt>
            <w:r w:rsidR="0007226C" w:rsidRPr="00EE19BD">
              <w:rPr>
                <w:rFonts w:asciiTheme="minorHAnsi" w:hAnsiTheme="minorHAnsi" w:cstheme="minorHAnsi"/>
                <w:sz w:val="22"/>
                <w:szCs w:val="22"/>
              </w:rPr>
              <w:t xml:space="preserve"> </w:t>
            </w:r>
            <w:r w:rsidR="0007226C" w:rsidRPr="00EE19BD">
              <w:rPr>
                <w:rFonts w:asciiTheme="minorHAnsi" w:hAnsiTheme="minorHAnsi" w:cstheme="minorHAnsi"/>
                <w:b/>
                <w:bCs/>
                <w:sz w:val="22"/>
                <w:szCs w:val="22"/>
              </w:rPr>
              <w:t>Pass/Fail</w:t>
            </w:r>
            <w:r w:rsidR="0007226C">
              <w:rPr>
                <w:rFonts w:asciiTheme="minorHAnsi" w:hAnsiTheme="minorHAnsi" w:cstheme="minorHAnsi"/>
                <w:b/>
                <w:bCs/>
                <w:sz w:val="22"/>
                <w:szCs w:val="22"/>
              </w:rPr>
              <w:t xml:space="preserve"> </w:t>
            </w:r>
            <w:r w:rsidR="0007226C" w:rsidRPr="00863C67">
              <w:rPr>
                <w:rFonts w:asciiTheme="minorHAnsi" w:hAnsiTheme="minorHAnsi" w:cstheme="minorHAnsi"/>
                <w:i/>
                <w:iCs/>
                <w:sz w:val="20"/>
                <w:szCs w:val="20"/>
              </w:rPr>
              <w:t>(most commonly used)</w:t>
            </w:r>
          </w:p>
          <w:p w14:paraId="63FDB5A7" w14:textId="0BBDCEF0" w:rsidR="0007226C" w:rsidRPr="00863C67" w:rsidRDefault="004F3DED" w:rsidP="0007226C">
            <w:pPr>
              <w:spacing w:line="240" w:lineRule="auto"/>
              <w:rPr>
                <w:rFonts w:asciiTheme="minorHAnsi" w:hAnsiTheme="minorHAnsi" w:cstheme="minorHAnsi"/>
                <w:sz w:val="22"/>
                <w:szCs w:val="22"/>
              </w:rPr>
            </w:pPr>
            <w:sdt>
              <w:sdtPr>
                <w:rPr>
                  <w:rFonts w:asciiTheme="minorHAnsi" w:hAnsiTheme="minorHAnsi" w:cstheme="minorHAnsi"/>
                  <w:sz w:val="22"/>
                </w:rPr>
                <w:id w:val="-888421121"/>
                <w14:checkbox>
                  <w14:checked w14:val="0"/>
                  <w14:checkedState w14:val="2612" w14:font="MS Gothic"/>
                  <w14:uncheckedState w14:val="2610" w14:font="MS Gothic"/>
                </w14:checkbox>
              </w:sdtPr>
              <w:sdtEndPr/>
              <w:sdtContent>
                <w:r w:rsidR="0007226C" w:rsidRPr="00EE19BD">
                  <w:rPr>
                    <w:rFonts w:ascii="Segoe UI Symbol" w:eastAsia="MS Gothic" w:hAnsi="Segoe UI Symbol" w:cs="Segoe UI Symbol"/>
                    <w:sz w:val="22"/>
                    <w:szCs w:val="22"/>
                  </w:rPr>
                  <w:t>☐</w:t>
                </w:r>
              </w:sdtContent>
            </w:sdt>
            <w:r w:rsidR="0007226C" w:rsidRPr="00EE19BD">
              <w:rPr>
                <w:rFonts w:asciiTheme="minorHAnsi" w:hAnsiTheme="minorHAnsi" w:cstheme="minorHAnsi"/>
                <w:sz w:val="22"/>
                <w:szCs w:val="22"/>
              </w:rPr>
              <w:t xml:space="preserve"> </w:t>
            </w:r>
            <w:r w:rsidR="0007226C" w:rsidRPr="00EE19BD">
              <w:rPr>
                <w:rFonts w:asciiTheme="minorHAnsi" w:hAnsiTheme="minorHAnsi" w:cstheme="minorHAnsi"/>
                <w:b/>
                <w:bCs/>
                <w:sz w:val="22"/>
                <w:szCs w:val="22"/>
              </w:rPr>
              <w:t>Letter grade</w:t>
            </w:r>
          </w:p>
        </w:tc>
      </w:tr>
    </w:tbl>
    <w:p w14:paraId="35AEA6BA" w14:textId="29855D4C" w:rsidR="007D4431" w:rsidRPr="007D4431" w:rsidRDefault="007D4431" w:rsidP="00DB0B37">
      <w:pPr>
        <w:spacing w:line="240" w:lineRule="auto"/>
        <w:rPr>
          <w:rFonts w:asciiTheme="minorHAnsi" w:hAnsiTheme="minorHAnsi" w:cstheme="minorHAnsi"/>
          <w:bCs/>
          <w:i/>
          <w:iCs/>
          <w:sz w:val="22"/>
        </w:rPr>
      </w:pPr>
      <w:r w:rsidRPr="007D4431">
        <w:rPr>
          <w:rFonts w:asciiTheme="minorHAnsi" w:hAnsiTheme="minorHAnsi" w:cstheme="minorHAnsi"/>
          <w:bCs/>
          <w:i/>
          <w:iCs/>
          <w:sz w:val="22"/>
          <w:highlight w:val="yellow"/>
        </w:rPr>
        <w:t>See instructions on page 2</w:t>
      </w:r>
    </w:p>
    <w:p w14:paraId="669C80F0" w14:textId="77777777" w:rsidR="00DB0B37" w:rsidRPr="00EE19BD" w:rsidRDefault="00DB0B37" w:rsidP="00DB0B37">
      <w:pPr>
        <w:spacing w:line="240" w:lineRule="auto"/>
        <w:rPr>
          <w:rFonts w:asciiTheme="minorHAnsi" w:hAnsiTheme="minorHAnsi" w:cstheme="minorHAnsi"/>
          <w:b/>
          <w:sz w:val="22"/>
        </w:rPr>
      </w:pPr>
    </w:p>
    <w:tbl>
      <w:tblPr>
        <w:tblStyle w:val="TableGrid"/>
        <w:tblW w:w="0" w:type="auto"/>
        <w:tblLook w:val="04A0" w:firstRow="1" w:lastRow="0" w:firstColumn="1" w:lastColumn="0" w:noHBand="0" w:noVBand="1"/>
      </w:tblPr>
      <w:tblGrid>
        <w:gridCol w:w="9805"/>
      </w:tblGrid>
      <w:tr w:rsidR="00DB0B37" w:rsidRPr="00EE19BD" w14:paraId="56D143F9" w14:textId="77777777" w:rsidTr="00F840C5">
        <w:tc>
          <w:tcPr>
            <w:tcW w:w="9805" w:type="dxa"/>
            <w:shd w:val="clear" w:color="auto" w:fill="C5E0B3" w:themeFill="accent6" w:themeFillTint="66"/>
          </w:tcPr>
          <w:p w14:paraId="1D0B553A" w14:textId="77777777" w:rsidR="00DB0B37" w:rsidRPr="00EE19BD" w:rsidRDefault="00DB0B37" w:rsidP="003300B0">
            <w:pPr>
              <w:spacing w:before="120" w:after="120" w:line="240" w:lineRule="auto"/>
              <w:rPr>
                <w:rFonts w:asciiTheme="minorHAnsi" w:hAnsiTheme="minorHAnsi" w:cstheme="minorHAnsi"/>
                <w:b/>
                <w:sz w:val="22"/>
                <w:szCs w:val="22"/>
              </w:rPr>
            </w:pPr>
            <w:r w:rsidRPr="00EE19BD">
              <w:rPr>
                <w:rFonts w:asciiTheme="minorHAnsi" w:hAnsiTheme="minorHAnsi" w:cstheme="minorHAnsi"/>
                <w:b/>
                <w:sz w:val="22"/>
                <w:szCs w:val="22"/>
              </w:rPr>
              <w:t>Student Learning Objectives:</w:t>
            </w:r>
          </w:p>
        </w:tc>
      </w:tr>
      <w:tr w:rsidR="00DB0B37" w:rsidRPr="00EE19BD" w14:paraId="23BA6314" w14:textId="77777777" w:rsidTr="00F840C5">
        <w:tc>
          <w:tcPr>
            <w:tcW w:w="9805" w:type="dxa"/>
          </w:tcPr>
          <w:p w14:paraId="3529803F" w14:textId="641F9A39" w:rsidR="00DB0B37" w:rsidRDefault="00A91EC1" w:rsidP="00A91EC1">
            <w:pPr>
              <w:pStyle w:val="ListParagraph"/>
              <w:numPr>
                <w:ilvl w:val="0"/>
                <w:numId w:val="6"/>
              </w:numPr>
              <w:spacing w:before="120" w:after="120" w:line="240" w:lineRule="auto"/>
              <w:rPr>
                <w:rFonts w:asciiTheme="minorHAnsi" w:hAnsiTheme="minorHAnsi" w:cstheme="minorHAnsi"/>
                <w:b/>
                <w:sz w:val="22"/>
              </w:rPr>
            </w:pPr>
            <w:r>
              <w:rPr>
                <w:rFonts w:asciiTheme="minorHAnsi" w:hAnsiTheme="minorHAnsi" w:cstheme="minorHAnsi"/>
                <w:b/>
                <w:sz w:val="22"/>
              </w:rPr>
              <w:t>….</w:t>
            </w:r>
            <w:r w:rsidR="00137333">
              <w:rPr>
                <w:rFonts w:asciiTheme="minorHAnsi" w:hAnsiTheme="minorHAnsi" w:cstheme="minorHAnsi"/>
                <w:b/>
                <w:sz w:val="22"/>
              </w:rPr>
              <w:t>.</w:t>
            </w:r>
          </w:p>
          <w:p w14:paraId="677D46FB" w14:textId="6672411E" w:rsidR="00A91EC1" w:rsidRDefault="00A91EC1" w:rsidP="00A91EC1">
            <w:pPr>
              <w:pStyle w:val="ListParagraph"/>
              <w:numPr>
                <w:ilvl w:val="0"/>
                <w:numId w:val="6"/>
              </w:numPr>
              <w:spacing w:before="120" w:after="120" w:line="240" w:lineRule="auto"/>
              <w:rPr>
                <w:rFonts w:asciiTheme="minorHAnsi" w:hAnsiTheme="minorHAnsi" w:cstheme="minorHAnsi"/>
                <w:b/>
                <w:sz w:val="22"/>
              </w:rPr>
            </w:pPr>
            <w:r>
              <w:rPr>
                <w:rFonts w:asciiTheme="minorHAnsi" w:hAnsiTheme="minorHAnsi" w:cstheme="minorHAnsi"/>
                <w:b/>
                <w:sz w:val="22"/>
              </w:rPr>
              <w:t>…..</w:t>
            </w:r>
          </w:p>
          <w:p w14:paraId="51E3C406" w14:textId="4C834CA1" w:rsidR="00A91EC1" w:rsidRPr="00A91EC1" w:rsidRDefault="00A91EC1" w:rsidP="00A91EC1">
            <w:pPr>
              <w:pStyle w:val="ListParagraph"/>
              <w:numPr>
                <w:ilvl w:val="0"/>
                <w:numId w:val="6"/>
              </w:numPr>
              <w:spacing w:before="120" w:after="120" w:line="240" w:lineRule="auto"/>
              <w:rPr>
                <w:rFonts w:asciiTheme="minorHAnsi" w:hAnsiTheme="minorHAnsi" w:cstheme="minorHAnsi"/>
                <w:b/>
                <w:sz w:val="22"/>
              </w:rPr>
            </w:pPr>
            <w:r>
              <w:rPr>
                <w:rFonts w:asciiTheme="minorHAnsi" w:hAnsiTheme="minorHAnsi" w:cstheme="minorHAnsi"/>
                <w:b/>
                <w:sz w:val="22"/>
              </w:rPr>
              <w:t>….</w:t>
            </w:r>
            <w:r w:rsidR="00137333">
              <w:rPr>
                <w:rFonts w:asciiTheme="minorHAnsi" w:hAnsiTheme="minorHAnsi" w:cstheme="minorHAnsi"/>
                <w:b/>
                <w:sz w:val="22"/>
              </w:rPr>
              <w:t>.</w:t>
            </w:r>
          </w:p>
          <w:p w14:paraId="70A03AD3" w14:textId="77777777" w:rsidR="00DB0B37" w:rsidRDefault="00DB0B37" w:rsidP="003300B0">
            <w:pPr>
              <w:spacing w:before="120" w:after="120" w:line="240" w:lineRule="auto"/>
              <w:rPr>
                <w:rFonts w:asciiTheme="minorHAnsi" w:hAnsiTheme="minorHAnsi" w:cstheme="minorHAnsi"/>
                <w:b/>
                <w:sz w:val="22"/>
                <w:szCs w:val="22"/>
              </w:rPr>
            </w:pPr>
          </w:p>
          <w:p w14:paraId="1429D418" w14:textId="77777777" w:rsidR="0010252C" w:rsidRPr="00EE19BD" w:rsidRDefault="0010252C" w:rsidP="003300B0">
            <w:pPr>
              <w:spacing w:before="120" w:after="120" w:line="240" w:lineRule="auto"/>
              <w:rPr>
                <w:rFonts w:asciiTheme="minorHAnsi" w:hAnsiTheme="minorHAnsi" w:cstheme="minorHAnsi"/>
                <w:b/>
                <w:sz w:val="22"/>
                <w:szCs w:val="22"/>
              </w:rPr>
            </w:pPr>
          </w:p>
        </w:tc>
      </w:tr>
    </w:tbl>
    <w:p w14:paraId="4077BF3F" w14:textId="77777777" w:rsidR="00DB0B37" w:rsidRPr="00EE19BD" w:rsidRDefault="00DB0B37" w:rsidP="00DB0B37">
      <w:pPr>
        <w:spacing w:line="240" w:lineRule="auto"/>
        <w:rPr>
          <w:rFonts w:asciiTheme="minorHAnsi" w:hAnsiTheme="minorHAnsi" w:cstheme="minorHAnsi"/>
          <w:b/>
          <w:sz w:val="22"/>
        </w:rPr>
      </w:pPr>
    </w:p>
    <w:p w14:paraId="4CF0AA94" w14:textId="77777777" w:rsidR="00DB0B37" w:rsidRPr="00EE19BD" w:rsidRDefault="00DB0B37" w:rsidP="00DB0B37">
      <w:pPr>
        <w:spacing w:line="240" w:lineRule="auto"/>
        <w:rPr>
          <w:rFonts w:asciiTheme="minorHAnsi" w:hAnsiTheme="minorHAnsi" w:cstheme="minorHAnsi"/>
          <w:b/>
          <w:sz w:val="22"/>
        </w:rPr>
      </w:pPr>
    </w:p>
    <w:tbl>
      <w:tblPr>
        <w:tblStyle w:val="TableGrid"/>
        <w:tblW w:w="0" w:type="auto"/>
        <w:tblLook w:val="04A0" w:firstRow="1" w:lastRow="0" w:firstColumn="1" w:lastColumn="0" w:noHBand="0" w:noVBand="1"/>
      </w:tblPr>
      <w:tblGrid>
        <w:gridCol w:w="7465"/>
        <w:gridCol w:w="2340"/>
      </w:tblGrid>
      <w:tr w:rsidR="00DB0B37" w:rsidRPr="00EE19BD" w14:paraId="3C62C7B8" w14:textId="77777777" w:rsidTr="00F840C5">
        <w:tc>
          <w:tcPr>
            <w:tcW w:w="7465" w:type="dxa"/>
            <w:shd w:val="clear" w:color="auto" w:fill="C5E0B3" w:themeFill="accent6" w:themeFillTint="66"/>
          </w:tcPr>
          <w:p w14:paraId="47CCCFAC" w14:textId="77777777" w:rsidR="00DB0B37" w:rsidRPr="00EE19BD" w:rsidRDefault="00DB0B37" w:rsidP="003300B0">
            <w:pPr>
              <w:spacing w:before="120" w:after="120"/>
              <w:rPr>
                <w:rFonts w:asciiTheme="minorHAnsi" w:hAnsiTheme="minorHAnsi" w:cstheme="minorHAnsi"/>
                <w:b/>
                <w:sz w:val="22"/>
                <w:szCs w:val="22"/>
              </w:rPr>
            </w:pPr>
            <w:r w:rsidRPr="00EE19BD">
              <w:rPr>
                <w:rFonts w:asciiTheme="minorHAnsi" w:hAnsiTheme="minorHAnsi" w:cstheme="minorHAnsi"/>
                <w:b/>
                <w:sz w:val="22"/>
                <w:szCs w:val="22"/>
              </w:rPr>
              <w:t xml:space="preserve">Student Learning Activities/Deliverables: </w:t>
            </w:r>
            <w:r w:rsidRPr="00EE19BD">
              <w:rPr>
                <w:rFonts w:asciiTheme="minorHAnsi" w:hAnsiTheme="minorHAnsi" w:cstheme="minorHAnsi"/>
                <w:bCs/>
                <w:i/>
                <w:iCs/>
                <w:sz w:val="22"/>
                <w:szCs w:val="22"/>
              </w:rPr>
              <w:t xml:space="preserve">please list specific items </w:t>
            </w:r>
          </w:p>
        </w:tc>
        <w:tc>
          <w:tcPr>
            <w:tcW w:w="2340" w:type="dxa"/>
            <w:shd w:val="clear" w:color="auto" w:fill="C5E0B3" w:themeFill="accent6" w:themeFillTint="66"/>
          </w:tcPr>
          <w:p w14:paraId="1747E682" w14:textId="77777777" w:rsidR="00DB0B37" w:rsidRPr="00EE19BD" w:rsidRDefault="00DB0B37" w:rsidP="003300B0">
            <w:pPr>
              <w:spacing w:before="120" w:after="120"/>
              <w:jc w:val="center"/>
              <w:rPr>
                <w:rFonts w:asciiTheme="minorHAnsi" w:hAnsiTheme="minorHAnsi" w:cstheme="minorHAnsi"/>
                <w:b/>
                <w:sz w:val="22"/>
                <w:szCs w:val="22"/>
              </w:rPr>
            </w:pPr>
            <w:r w:rsidRPr="00EE19BD">
              <w:rPr>
                <w:rFonts w:asciiTheme="minorHAnsi" w:hAnsiTheme="minorHAnsi" w:cstheme="minorHAnsi"/>
                <w:b/>
                <w:sz w:val="22"/>
                <w:szCs w:val="22"/>
              </w:rPr>
              <w:t xml:space="preserve">Timeline </w:t>
            </w:r>
          </w:p>
        </w:tc>
      </w:tr>
      <w:tr w:rsidR="00DB0B37" w:rsidRPr="00EE19BD" w14:paraId="506942E4" w14:textId="77777777" w:rsidTr="00F840C5">
        <w:tc>
          <w:tcPr>
            <w:tcW w:w="7465" w:type="dxa"/>
          </w:tcPr>
          <w:p w14:paraId="3494A40D" w14:textId="52218678" w:rsidR="00DB0B37" w:rsidRDefault="00A91EC1" w:rsidP="00DB0B37">
            <w:pPr>
              <w:pStyle w:val="ListParagraph"/>
              <w:numPr>
                <w:ilvl w:val="0"/>
                <w:numId w:val="4"/>
              </w:numPr>
              <w:spacing w:before="120" w:after="120" w:line="240" w:lineRule="auto"/>
              <w:contextualSpacing w:val="0"/>
              <w:rPr>
                <w:rFonts w:asciiTheme="minorHAnsi" w:hAnsiTheme="minorHAnsi" w:cstheme="minorHAnsi"/>
                <w:b/>
                <w:sz w:val="22"/>
                <w:szCs w:val="22"/>
              </w:rPr>
            </w:pPr>
            <w:r>
              <w:rPr>
                <w:rFonts w:asciiTheme="minorHAnsi" w:hAnsiTheme="minorHAnsi" w:cstheme="minorHAnsi"/>
                <w:b/>
                <w:sz w:val="22"/>
                <w:szCs w:val="22"/>
              </w:rPr>
              <w:t>…..</w:t>
            </w:r>
          </w:p>
          <w:p w14:paraId="41B8BC28" w14:textId="3A1AF4FB" w:rsidR="00A91EC1" w:rsidRDefault="00A91EC1" w:rsidP="00DB0B37">
            <w:pPr>
              <w:pStyle w:val="ListParagraph"/>
              <w:numPr>
                <w:ilvl w:val="0"/>
                <w:numId w:val="4"/>
              </w:numPr>
              <w:spacing w:before="120" w:after="120" w:line="240" w:lineRule="auto"/>
              <w:contextualSpacing w:val="0"/>
              <w:rPr>
                <w:rFonts w:asciiTheme="minorHAnsi" w:hAnsiTheme="minorHAnsi" w:cstheme="minorHAnsi"/>
                <w:b/>
                <w:sz w:val="22"/>
                <w:szCs w:val="22"/>
              </w:rPr>
            </w:pPr>
            <w:r>
              <w:rPr>
                <w:rFonts w:asciiTheme="minorHAnsi" w:hAnsiTheme="minorHAnsi" w:cstheme="minorHAnsi"/>
                <w:b/>
                <w:sz w:val="22"/>
                <w:szCs w:val="22"/>
              </w:rPr>
              <w:t>…..</w:t>
            </w:r>
          </w:p>
          <w:p w14:paraId="0BC7C1F1" w14:textId="379226E3" w:rsidR="00A91EC1" w:rsidRDefault="00A91EC1" w:rsidP="00DB0B37">
            <w:pPr>
              <w:pStyle w:val="ListParagraph"/>
              <w:numPr>
                <w:ilvl w:val="0"/>
                <w:numId w:val="4"/>
              </w:numPr>
              <w:spacing w:before="120" w:after="120" w:line="240" w:lineRule="auto"/>
              <w:contextualSpacing w:val="0"/>
              <w:rPr>
                <w:rFonts w:asciiTheme="minorHAnsi" w:hAnsiTheme="minorHAnsi" w:cstheme="minorHAnsi"/>
                <w:b/>
                <w:sz w:val="22"/>
                <w:szCs w:val="22"/>
              </w:rPr>
            </w:pPr>
            <w:r>
              <w:rPr>
                <w:rFonts w:asciiTheme="minorHAnsi" w:hAnsiTheme="minorHAnsi" w:cstheme="minorHAnsi"/>
                <w:b/>
                <w:sz w:val="22"/>
                <w:szCs w:val="22"/>
              </w:rPr>
              <w:t>…..</w:t>
            </w:r>
          </w:p>
          <w:p w14:paraId="52E3B25E" w14:textId="6C160B8F" w:rsidR="00A91EC1" w:rsidRPr="00EE19BD" w:rsidRDefault="00A91EC1" w:rsidP="00DB0B37">
            <w:pPr>
              <w:pStyle w:val="ListParagraph"/>
              <w:numPr>
                <w:ilvl w:val="0"/>
                <w:numId w:val="4"/>
              </w:numPr>
              <w:spacing w:before="120" w:after="120" w:line="240" w:lineRule="auto"/>
              <w:contextualSpacing w:val="0"/>
              <w:rPr>
                <w:rFonts w:asciiTheme="minorHAnsi" w:hAnsiTheme="minorHAnsi" w:cstheme="minorHAnsi"/>
                <w:b/>
                <w:sz w:val="22"/>
                <w:szCs w:val="22"/>
              </w:rPr>
            </w:pPr>
            <w:r>
              <w:rPr>
                <w:rFonts w:asciiTheme="minorHAnsi" w:hAnsiTheme="minorHAnsi" w:cstheme="minorHAnsi"/>
                <w:b/>
                <w:sz w:val="22"/>
                <w:szCs w:val="22"/>
              </w:rPr>
              <w:t>…..</w:t>
            </w:r>
          </w:p>
          <w:p w14:paraId="573FA900" w14:textId="77777777" w:rsidR="0010252C" w:rsidRDefault="0010252C" w:rsidP="003300B0">
            <w:pPr>
              <w:spacing w:before="120" w:after="120" w:line="240" w:lineRule="auto"/>
              <w:rPr>
                <w:rFonts w:asciiTheme="minorHAnsi" w:hAnsiTheme="minorHAnsi" w:cstheme="minorHAnsi"/>
                <w:b/>
                <w:sz w:val="22"/>
                <w:szCs w:val="22"/>
              </w:rPr>
            </w:pPr>
          </w:p>
          <w:p w14:paraId="45666821" w14:textId="77777777" w:rsidR="0010252C" w:rsidRPr="00EE19BD" w:rsidRDefault="0010252C" w:rsidP="003300B0">
            <w:pPr>
              <w:spacing w:before="120" w:after="120" w:line="240" w:lineRule="auto"/>
              <w:rPr>
                <w:rFonts w:asciiTheme="minorHAnsi" w:hAnsiTheme="minorHAnsi" w:cstheme="minorHAnsi"/>
                <w:b/>
                <w:sz w:val="22"/>
                <w:szCs w:val="22"/>
              </w:rPr>
            </w:pPr>
          </w:p>
        </w:tc>
        <w:tc>
          <w:tcPr>
            <w:tcW w:w="2340" w:type="dxa"/>
          </w:tcPr>
          <w:p w14:paraId="04B598ED" w14:textId="77777777" w:rsidR="00DB0B37" w:rsidRPr="00EE19BD" w:rsidRDefault="00DB0B37" w:rsidP="003300B0">
            <w:pPr>
              <w:spacing w:before="120" w:after="120" w:line="240" w:lineRule="auto"/>
              <w:rPr>
                <w:rFonts w:asciiTheme="minorHAnsi" w:hAnsiTheme="minorHAnsi" w:cstheme="minorHAnsi"/>
                <w:b/>
                <w:sz w:val="22"/>
                <w:szCs w:val="22"/>
              </w:rPr>
            </w:pPr>
          </w:p>
          <w:p w14:paraId="45B874E5" w14:textId="77777777" w:rsidR="00DB0B37" w:rsidRPr="00EE19BD" w:rsidRDefault="00DB0B37" w:rsidP="003300B0">
            <w:pPr>
              <w:spacing w:before="120" w:after="120" w:line="240" w:lineRule="auto"/>
              <w:rPr>
                <w:rFonts w:asciiTheme="minorHAnsi" w:hAnsiTheme="minorHAnsi" w:cstheme="minorHAnsi"/>
                <w:b/>
                <w:sz w:val="22"/>
                <w:szCs w:val="22"/>
              </w:rPr>
            </w:pPr>
          </w:p>
        </w:tc>
      </w:tr>
    </w:tbl>
    <w:p w14:paraId="71380C87" w14:textId="77777777" w:rsidR="00DB0B37" w:rsidRPr="00EE19BD" w:rsidRDefault="00DB0B37" w:rsidP="00DB0B37">
      <w:pPr>
        <w:spacing w:line="240" w:lineRule="auto"/>
        <w:rPr>
          <w:rFonts w:asciiTheme="minorHAnsi" w:hAnsiTheme="minorHAnsi" w:cstheme="minorHAnsi"/>
          <w:b/>
          <w:sz w:val="22"/>
        </w:rPr>
      </w:pPr>
    </w:p>
    <w:p w14:paraId="0E457FDF" w14:textId="364CDBC1" w:rsidR="00DB0B37" w:rsidRPr="00F840C5" w:rsidRDefault="00DB0B37" w:rsidP="00DB0B37">
      <w:pPr>
        <w:spacing w:line="240" w:lineRule="auto"/>
        <w:jc w:val="center"/>
        <w:rPr>
          <w:rFonts w:asciiTheme="minorHAnsi" w:hAnsiTheme="minorHAnsi" w:cstheme="minorHAnsi"/>
          <w:b/>
          <w:sz w:val="22"/>
        </w:rPr>
      </w:pPr>
    </w:p>
    <w:tbl>
      <w:tblPr>
        <w:tblStyle w:val="TableGrid"/>
        <w:tblW w:w="9805" w:type="dxa"/>
        <w:tblLook w:val="04A0" w:firstRow="1" w:lastRow="0" w:firstColumn="1" w:lastColumn="0" w:noHBand="0" w:noVBand="1"/>
      </w:tblPr>
      <w:tblGrid>
        <w:gridCol w:w="1165"/>
        <w:gridCol w:w="3780"/>
        <w:gridCol w:w="1170"/>
        <w:gridCol w:w="3690"/>
      </w:tblGrid>
      <w:tr w:rsidR="00DB0B37" w:rsidRPr="004F21E3" w14:paraId="44AC8AE4" w14:textId="77777777" w:rsidTr="00F840C5">
        <w:tc>
          <w:tcPr>
            <w:tcW w:w="1165" w:type="dxa"/>
          </w:tcPr>
          <w:p w14:paraId="1B4745FC" w14:textId="77777777" w:rsidR="00DB0B37" w:rsidRPr="004F21E3" w:rsidRDefault="00DB0B37" w:rsidP="003300B0">
            <w:pPr>
              <w:spacing w:before="120" w:after="120" w:line="240" w:lineRule="auto"/>
              <w:rPr>
                <w:rFonts w:asciiTheme="minorHAnsi" w:hAnsiTheme="minorHAnsi" w:cstheme="minorHAnsi"/>
                <w:b/>
                <w:bCs/>
                <w:sz w:val="22"/>
                <w:szCs w:val="22"/>
              </w:rPr>
            </w:pPr>
            <w:r w:rsidRPr="004F21E3">
              <w:rPr>
                <w:rFonts w:asciiTheme="minorHAnsi" w:hAnsiTheme="minorHAnsi" w:cstheme="minorHAnsi"/>
                <w:b/>
                <w:bCs/>
                <w:sz w:val="22"/>
                <w:szCs w:val="22"/>
              </w:rPr>
              <w:t>Student Signature:</w:t>
            </w:r>
          </w:p>
        </w:tc>
        <w:tc>
          <w:tcPr>
            <w:tcW w:w="3780" w:type="dxa"/>
            <w:tcBorders>
              <w:right w:val="single" w:sz="4" w:space="0" w:color="auto"/>
            </w:tcBorders>
          </w:tcPr>
          <w:p w14:paraId="1854A253" w14:textId="77777777" w:rsidR="00DB0B37" w:rsidRPr="004F21E3" w:rsidRDefault="00DB0B37" w:rsidP="003300B0">
            <w:pPr>
              <w:spacing w:before="120" w:after="120" w:line="240" w:lineRule="auto"/>
              <w:rPr>
                <w:rFonts w:asciiTheme="minorHAnsi" w:hAnsiTheme="minorHAnsi" w:cstheme="minorHAnsi"/>
                <w:b/>
                <w:bCs/>
                <w:sz w:val="22"/>
                <w:szCs w:val="22"/>
              </w:rPr>
            </w:pPr>
          </w:p>
        </w:tc>
        <w:tc>
          <w:tcPr>
            <w:tcW w:w="1170" w:type="dxa"/>
            <w:tcBorders>
              <w:left w:val="single" w:sz="4" w:space="0" w:color="auto"/>
            </w:tcBorders>
          </w:tcPr>
          <w:p w14:paraId="01E41276" w14:textId="77777777" w:rsidR="00DB0B37" w:rsidRPr="004F21E3" w:rsidRDefault="00DB0B37" w:rsidP="003300B0">
            <w:pPr>
              <w:spacing w:before="120" w:after="120" w:line="240" w:lineRule="auto"/>
              <w:rPr>
                <w:rFonts w:asciiTheme="minorHAnsi" w:hAnsiTheme="minorHAnsi" w:cstheme="minorHAnsi"/>
                <w:b/>
                <w:bCs/>
                <w:sz w:val="22"/>
                <w:szCs w:val="22"/>
              </w:rPr>
            </w:pPr>
            <w:r w:rsidRPr="004F21E3">
              <w:rPr>
                <w:rFonts w:asciiTheme="minorHAnsi" w:hAnsiTheme="minorHAnsi" w:cstheme="minorHAnsi"/>
                <w:b/>
                <w:bCs/>
                <w:sz w:val="22"/>
                <w:szCs w:val="22"/>
              </w:rPr>
              <w:t>Faculty Signature:</w:t>
            </w:r>
          </w:p>
        </w:tc>
        <w:tc>
          <w:tcPr>
            <w:tcW w:w="3690" w:type="dxa"/>
          </w:tcPr>
          <w:p w14:paraId="25A4F736" w14:textId="77777777" w:rsidR="00DB0B37" w:rsidRPr="004F21E3" w:rsidRDefault="00DB0B37" w:rsidP="003300B0">
            <w:pPr>
              <w:spacing w:before="120" w:after="120" w:line="240" w:lineRule="auto"/>
              <w:rPr>
                <w:rFonts w:asciiTheme="minorHAnsi" w:hAnsiTheme="minorHAnsi" w:cstheme="minorHAnsi"/>
                <w:b/>
                <w:bCs/>
                <w:sz w:val="22"/>
                <w:szCs w:val="22"/>
              </w:rPr>
            </w:pPr>
          </w:p>
        </w:tc>
      </w:tr>
      <w:tr w:rsidR="00DB0B37" w:rsidRPr="00EE19BD" w14:paraId="6C50B984" w14:textId="77777777" w:rsidTr="00F840C5">
        <w:tc>
          <w:tcPr>
            <w:tcW w:w="1165" w:type="dxa"/>
          </w:tcPr>
          <w:p w14:paraId="2A59271E" w14:textId="77777777" w:rsidR="00DB0B37" w:rsidRPr="00EE19BD" w:rsidRDefault="00DB0B37" w:rsidP="003300B0">
            <w:pPr>
              <w:spacing w:before="120" w:after="120" w:line="240" w:lineRule="auto"/>
              <w:rPr>
                <w:rFonts w:asciiTheme="minorHAnsi" w:hAnsiTheme="minorHAnsi" w:cstheme="minorHAnsi"/>
                <w:b/>
                <w:bCs/>
                <w:sz w:val="22"/>
                <w:szCs w:val="22"/>
              </w:rPr>
            </w:pPr>
            <w:r w:rsidRPr="00EE19BD">
              <w:rPr>
                <w:rFonts w:asciiTheme="minorHAnsi" w:hAnsiTheme="minorHAnsi" w:cstheme="minorHAnsi"/>
                <w:b/>
                <w:bCs/>
                <w:sz w:val="22"/>
                <w:szCs w:val="22"/>
              </w:rPr>
              <w:t>Date:</w:t>
            </w:r>
          </w:p>
        </w:tc>
        <w:tc>
          <w:tcPr>
            <w:tcW w:w="3780" w:type="dxa"/>
            <w:tcBorders>
              <w:right w:val="single" w:sz="4" w:space="0" w:color="auto"/>
            </w:tcBorders>
          </w:tcPr>
          <w:p w14:paraId="393E7F05" w14:textId="77777777" w:rsidR="00DB0B37" w:rsidRPr="00EE19BD" w:rsidRDefault="00DB0B37" w:rsidP="003300B0">
            <w:pPr>
              <w:spacing w:before="120" w:after="120" w:line="240" w:lineRule="auto"/>
              <w:rPr>
                <w:rFonts w:asciiTheme="minorHAnsi" w:hAnsiTheme="minorHAnsi" w:cstheme="minorHAnsi"/>
                <w:b/>
                <w:bCs/>
                <w:sz w:val="22"/>
                <w:szCs w:val="22"/>
              </w:rPr>
            </w:pPr>
          </w:p>
        </w:tc>
        <w:tc>
          <w:tcPr>
            <w:tcW w:w="1170" w:type="dxa"/>
            <w:tcBorders>
              <w:left w:val="single" w:sz="4" w:space="0" w:color="auto"/>
            </w:tcBorders>
          </w:tcPr>
          <w:p w14:paraId="2D9BA37B" w14:textId="6E4A87FC" w:rsidR="00DB0B37" w:rsidRPr="00EE19BD" w:rsidRDefault="00DB0B37" w:rsidP="003300B0">
            <w:pPr>
              <w:spacing w:before="120" w:after="120" w:line="240" w:lineRule="auto"/>
              <w:rPr>
                <w:rFonts w:asciiTheme="minorHAnsi" w:hAnsiTheme="minorHAnsi" w:cstheme="minorHAnsi"/>
                <w:b/>
                <w:bCs/>
                <w:sz w:val="22"/>
                <w:szCs w:val="22"/>
              </w:rPr>
            </w:pPr>
            <w:r w:rsidRPr="00EE19BD">
              <w:rPr>
                <w:rFonts w:asciiTheme="minorHAnsi" w:hAnsiTheme="minorHAnsi" w:cstheme="minorHAnsi"/>
                <w:b/>
                <w:bCs/>
                <w:sz w:val="22"/>
                <w:szCs w:val="22"/>
              </w:rPr>
              <w:t>Date</w:t>
            </w:r>
            <w:r w:rsidR="004F3DED">
              <w:rPr>
                <w:rFonts w:asciiTheme="minorHAnsi" w:hAnsiTheme="minorHAnsi" w:cstheme="minorHAnsi"/>
                <w:b/>
                <w:bCs/>
                <w:sz w:val="22"/>
                <w:szCs w:val="22"/>
              </w:rPr>
              <w:t>:</w:t>
            </w:r>
          </w:p>
        </w:tc>
        <w:tc>
          <w:tcPr>
            <w:tcW w:w="3690" w:type="dxa"/>
          </w:tcPr>
          <w:p w14:paraId="46DB7628" w14:textId="77777777" w:rsidR="00DB0B37" w:rsidRPr="00EE19BD" w:rsidRDefault="00DB0B37" w:rsidP="003300B0">
            <w:pPr>
              <w:spacing w:before="120" w:after="120" w:line="240" w:lineRule="auto"/>
              <w:rPr>
                <w:rFonts w:asciiTheme="minorHAnsi" w:hAnsiTheme="minorHAnsi" w:cstheme="minorHAnsi"/>
                <w:b/>
                <w:bCs/>
                <w:sz w:val="22"/>
                <w:szCs w:val="22"/>
              </w:rPr>
            </w:pPr>
          </w:p>
        </w:tc>
      </w:tr>
    </w:tbl>
    <w:p w14:paraId="38A23E69" w14:textId="1A1CCEEE" w:rsidR="007D4431" w:rsidRDefault="007D4431" w:rsidP="00DB0B37"/>
    <w:p w14:paraId="5E3B2DCB" w14:textId="77777777" w:rsidR="007D4431" w:rsidRDefault="007D4431">
      <w:pPr>
        <w:spacing w:after="160" w:line="259" w:lineRule="auto"/>
      </w:pPr>
      <w:r>
        <w:br w:type="page"/>
      </w:r>
    </w:p>
    <w:p w14:paraId="1F589A77" w14:textId="77777777" w:rsidR="007D4431" w:rsidRPr="007405FD" w:rsidRDefault="007D4431" w:rsidP="007D4431">
      <w:pPr>
        <w:spacing w:line="240" w:lineRule="auto"/>
        <w:jc w:val="center"/>
        <w:rPr>
          <w:rFonts w:cs="Times New Roman"/>
          <w:b/>
          <w:bCs/>
          <w:szCs w:val="24"/>
        </w:rPr>
      </w:pPr>
      <w:r w:rsidRPr="007405FD">
        <w:rPr>
          <w:rFonts w:cs="Times New Roman"/>
          <w:b/>
          <w:bCs/>
          <w:szCs w:val="24"/>
        </w:rPr>
        <w:lastRenderedPageBreak/>
        <w:t>Rutgers School of Nursing</w:t>
      </w:r>
    </w:p>
    <w:p w14:paraId="252A9947" w14:textId="77777777" w:rsidR="007D4431" w:rsidRPr="007405FD" w:rsidRDefault="007D4431" w:rsidP="007D4431">
      <w:pPr>
        <w:spacing w:line="240" w:lineRule="auto"/>
        <w:jc w:val="center"/>
        <w:rPr>
          <w:rFonts w:cs="Times New Roman"/>
          <w:b/>
          <w:bCs/>
          <w:szCs w:val="24"/>
        </w:rPr>
      </w:pPr>
      <w:r w:rsidRPr="007405FD">
        <w:rPr>
          <w:rFonts w:cs="Times New Roman"/>
          <w:b/>
          <w:bCs/>
          <w:szCs w:val="24"/>
        </w:rPr>
        <w:t>PhD Program</w:t>
      </w:r>
    </w:p>
    <w:p w14:paraId="6E470EA9" w14:textId="77777777" w:rsidR="007D4431" w:rsidRPr="009E6B60" w:rsidRDefault="007D4431" w:rsidP="007D4431">
      <w:pPr>
        <w:spacing w:line="240" w:lineRule="auto"/>
        <w:jc w:val="center"/>
        <w:rPr>
          <w:rFonts w:cs="Times New Roman"/>
          <w:b/>
          <w:bCs/>
          <w:szCs w:val="24"/>
        </w:rPr>
      </w:pPr>
      <w:r>
        <w:rPr>
          <w:rFonts w:cs="Times New Roman"/>
          <w:b/>
          <w:bCs/>
          <w:szCs w:val="24"/>
        </w:rPr>
        <w:t xml:space="preserve">Registration Instructions </w:t>
      </w:r>
      <w:r w:rsidRPr="009E6B60">
        <w:rPr>
          <w:rFonts w:cs="Times New Roman"/>
          <w:b/>
          <w:bCs/>
          <w:szCs w:val="24"/>
        </w:rPr>
        <w:t xml:space="preserve">for </w:t>
      </w:r>
      <w:r>
        <w:rPr>
          <w:rFonts w:cs="Times New Roman"/>
          <w:b/>
          <w:bCs/>
          <w:szCs w:val="24"/>
        </w:rPr>
        <w:t>Practica Courses</w:t>
      </w:r>
    </w:p>
    <w:p w14:paraId="370A4961" w14:textId="77777777" w:rsidR="007D4431" w:rsidRPr="005F5ECA" w:rsidRDefault="007D4431" w:rsidP="007D4431">
      <w:pPr>
        <w:spacing w:line="240" w:lineRule="auto"/>
        <w:jc w:val="center"/>
        <w:rPr>
          <w:rFonts w:cs="Times New Roman"/>
          <w:szCs w:val="24"/>
        </w:rPr>
      </w:pPr>
      <w:r w:rsidRPr="005F5ECA">
        <w:rPr>
          <w:rFonts w:cs="Times New Roman"/>
          <w:szCs w:val="24"/>
        </w:rPr>
        <w:t>(</w:t>
      </w:r>
      <w:r>
        <w:rPr>
          <w:rFonts w:cs="Times New Roman"/>
          <w:szCs w:val="24"/>
        </w:rPr>
        <w:t>7</w:t>
      </w:r>
      <w:r w:rsidRPr="005F5ECA">
        <w:rPr>
          <w:rFonts w:cs="Times New Roman"/>
          <w:szCs w:val="24"/>
        </w:rPr>
        <w:t>05:688 Role of the Professoriate; 705:689 Research Practicum)</w:t>
      </w:r>
    </w:p>
    <w:p w14:paraId="20ADDBF1" w14:textId="77777777" w:rsidR="007D4431" w:rsidRPr="005F5ECA" w:rsidRDefault="007D4431" w:rsidP="007D4431">
      <w:pPr>
        <w:spacing w:line="240" w:lineRule="auto"/>
        <w:jc w:val="center"/>
        <w:rPr>
          <w:rFonts w:cs="Times New Roman"/>
          <w:szCs w:val="24"/>
        </w:rPr>
      </w:pPr>
    </w:p>
    <w:p w14:paraId="48DB6DE3" w14:textId="77777777" w:rsidR="007D4431" w:rsidRPr="005F5ECA" w:rsidRDefault="007D4431" w:rsidP="007D4431">
      <w:pPr>
        <w:spacing w:line="240" w:lineRule="auto"/>
        <w:rPr>
          <w:rFonts w:cs="Times New Roman"/>
          <w:szCs w:val="24"/>
        </w:rPr>
      </w:pPr>
      <w:r w:rsidRPr="005F5ECA">
        <w:rPr>
          <w:rFonts w:cs="Times New Roman"/>
          <w:b/>
          <w:szCs w:val="24"/>
        </w:rPr>
        <w:t>Student Eligibility:</w:t>
      </w:r>
      <w:r>
        <w:rPr>
          <w:rFonts w:cs="Times New Roman"/>
          <w:b/>
          <w:szCs w:val="24"/>
        </w:rPr>
        <w:t xml:space="preserve"> </w:t>
      </w:r>
      <w:r>
        <w:rPr>
          <w:rFonts w:cs="Times New Roman"/>
          <w:szCs w:val="24"/>
        </w:rPr>
        <w:t>G</w:t>
      </w:r>
      <w:r w:rsidRPr="005F5ECA">
        <w:rPr>
          <w:rFonts w:cs="Times New Roman"/>
          <w:szCs w:val="24"/>
        </w:rPr>
        <w:t xml:space="preserve">ood </w:t>
      </w:r>
      <w:r>
        <w:rPr>
          <w:rFonts w:cs="Times New Roman"/>
          <w:szCs w:val="24"/>
        </w:rPr>
        <w:t>standing in the PhD Program</w:t>
      </w:r>
    </w:p>
    <w:p w14:paraId="2513864B" w14:textId="77777777" w:rsidR="007D4431" w:rsidRPr="005F5ECA" w:rsidRDefault="007D4431" w:rsidP="007D4431">
      <w:pPr>
        <w:spacing w:line="240" w:lineRule="auto"/>
        <w:rPr>
          <w:rFonts w:cs="Times New Roman"/>
          <w:szCs w:val="24"/>
        </w:rPr>
      </w:pPr>
    </w:p>
    <w:p w14:paraId="7913A324" w14:textId="77777777" w:rsidR="007D4431" w:rsidRPr="005F5ECA" w:rsidRDefault="007D4431" w:rsidP="007D4431">
      <w:pPr>
        <w:spacing w:line="240" w:lineRule="auto"/>
        <w:rPr>
          <w:rFonts w:cs="Times New Roman"/>
          <w:szCs w:val="24"/>
        </w:rPr>
      </w:pPr>
      <w:r w:rsidRPr="00ED42E8">
        <w:rPr>
          <w:rFonts w:cs="Times New Roman"/>
          <w:b/>
          <w:szCs w:val="24"/>
          <w:highlight w:val="yellow"/>
        </w:rPr>
        <w:t>Advance Preparation for Registration</w:t>
      </w:r>
      <w:r w:rsidRPr="00ED42E8">
        <w:rPr>
          <w:rFonts w:cs="Times New Roman"/>
          <w:szCs w:val="24"/>
          <w:highlight w:val="yellow"/>
        </w:rPr>
        <w:t xml:space="preserve">: </w:t>
      </w:r>
      <w:r w:rsidRPr="00ED42E8">
        <w:rPr>
          <w:rFonts w:cs="Times New Roman"/>
          <w:b/>
          <w:szCs w:val="24"/>
          <w:highlight w:val="yellow"/>
        </w:rPr>
        <w:t>Applies to Either Course</w:t>
      </w:r>
      <w:r w:rsidRPr="005F5ECA">
        <w:rPr>
          <w:rFonts w:cs="Times New Roman"/>
          <w:b/>
          <w:szCs w:val="24"/>
        </w:rPr>
        <w:t xml:space="preserve"> </w:t>
      </w:r>
    </w:p>
    <w:p w14:paraId="01668941" w14:textId="77777777" w:rsidR="007D4431" w:rsidRPr="005F5ECA" w:rsidRDefault="007D4431" w:rsidP="007D4431">
      <w:pPr>
        <w:spacing w:line="240" w:lineRule="auto"/>
        <w:rPr>
          <w:rFonts w:cs="Times New Roman"/>
          <w:szCs w:val="24"/>
        </w:rPr>
      </w:pPr>
      <w:r w:rsidRPr="00C67A25">
        <w:rPr>
          <w:rFonts w:cs="Times New Roman"/>
          <w:szCs w:val="24"/>
          <w:u w:val="single"/>
        </w:rPr>
        <w:t>Several weeks</w:t>
      </w:r>
      <w:r w:rsidRPr="005F5ECA">
        <w:rPr>
          <w:rFonts w:cs="Times New Roman"/>
          <w:szCs w:val="24"/>
        </w:rPr>
        <w:t xml:space="preserve"> before registering for </w:t>
      </w:r>
      <w:r>
        <w:rPr>
          <w:rFonts w:cs="Times New Roman"/>
          <w:szCs w:val="24"/>
        </w:rPr>
        <w:t xml:space="preserve">a </w:t>
      </w:r>
      <w:r w:rsidRPr="005F5ECA">
        <w:rPr>
          <w:rFonts w:cs="Times New Roman"/>
          <w:szCs w:val="24"/>
        </w:rPr>
        <w:t xml:space="preserve">practicum courses, students should begin </w:t>
      </w:r>
      <w:r>
        <w:rPr>
          <w:rFonts w:cs="Times New Roman"/>
          <w:szCs w:val="24"/>
        </w:rPr>
        <w:t xml:space="preserve">making </w:t>
      </w:r>
      <w:r w:rsidRPr="005F5ECA">
        <w:rPr>
          <w:rFonts w:cs="Times New Roman"/>
          <w:szCs w:val="24"/>
        </w:rPr>
        <w:t>plan</w:t>
      </w:r>
      <w:r>
        <w:rPr>
          <w:rFonts w:cs="Times New Roman"/>
          <w:szCs w:val="24"/>
        </w:rPr>
        <w:t xml:space="preserve">s with the faculty preceptor </w:t>
      </w:r>
      <w:r w:rsidRPr="005F5ECA">
        <w:rPr>
          <w:rFonts w:cs="Times New Roman"/>
          <w:szCs w:val="24"/>
        </w:rPr>
        <w:t xml:space="preserve">for the course. The first step is to identify a faculty member </w:t>
      </w:r>
      <w:r w:rsidRPr="005F5ECA">
        <w:rPr>
          <w:rFonts w:cs="Times New Roman"/>
          <w:szCs w:val="24"/>
          <w:u w:val="single"/>
        </w:rPr>
        <w:t>who agree</w:t>
      </w:r>
      <w:r>
        <w:rPr>
          <w:rFonts w:cs="Times New Roman"/>
          <w:szCs w:val="24"/>
          <w:u w:val="single"/>
        </w:rPr>
        <w:t>s</w:t>
      </w:r>
      <w:r w:rsidRPr="005F5ECA">
        <w:rPr>
          <w:rFonts w:cs="Times New Roman"/>
          <w:szCs w:val="24"/>
        </w:rPr>
        <w:t xml:space="preserve"> to precept the student. For the Teaching Practicum (Role of the Professoriate)</w:t>
      </w:r>
      <w:r>
        <w:rPr>
          <w:rFonts w:cs="Times New Roman"/>
          <w:szCs w:val="24"/>
        </w:rPr>
        <w:t>,</w:t>
      </w:r>
      <w:r w:rsidRPr="005F5ECA">
        <w:rPr>
          <w:rFonts w:cs="Times New Roman"/>
          <w:szCs w:val="24"/>
        </w:rPr>
        <w:t xml:space="preserve"> the preceptor can be any faculty member who will be teaching an </w:t>
      </w:r>
      <w:r>
        <w:rPr>
          <w:rFonts w:cs="Times New Roman"/>
          <w:szCs w:val="24"/>
        </w:rPr>
        <w:t>u</w:t>
      </w:r>
      <w:r w:rsidRPr="005F5ECA">
        <w:rPr>
          <w:rFonts w:cs="Times New Roman"/>
          <w:szCs w:val="24"/>
        </w:rPr>
        <w:t xml:space="preserve">ndergraduate or </w:t>
      </w:r>
      <w:r>
        <w:rPr>
          <w:rFonts w:cs="Times New Roman"/>
          <w:szCs w:val="24"/>
        </w:rPr>
        <w:t>m</w:t>
      </w:r>
      <w:r w:rsidRPr="005F5ECA">
        <w:rPr>
          <w:rFonts w:cs="Times New Roman"/>
          <w:szCs w:val="24"/>
        </w:rPr>
        <w:t>aster’s</w:t>
      </w:r>
      <w:r>
        <w:rPr>
          <w:rFonts w:cs="Times New Roman"/>
          <w:szCs w:val="24"/>
        </w:rPr>
        <w:t>/DNP</w:t>
      </w:r>
      <w:r w:rsidRPr="005F5ECA">
        <w:rPr>
          <w:rFonts w:cs="Times New Roman"/>
          <w:szCs w:val="24"/>
        </w:rPr>
        <w:t xml:space="preserve"> course during the semester. For the Research Practicum, the preceptor should be a PhD-prepared faculty member who is currently engaged in a research study. </w:t>
      </w:r>
    </w:p>
    <w:p w14:paraId="55AC28C0" w14:textId="77777777" w:rsidR="007D4431" w:rsidRPr="005F5ECA" w:rsidRDefault="007D4431" w:rsidP="007D4431">
      <w:pPr>
        <w:spacing w:line="240" w:lineRule="auto"/>
        <w:rPr>
          <w:rFonts w:cs="Times New Roman"/>
          <w:szCs w:val="24"/>
        </w:rPr>
      </w:pPr>
    </w:p>
    <w:p w14:paraId="48A4390C" w14:textId="77777777" w:rsidR="007D4431" w:rsidRPr="005F5ECA" w:rsidRDefault="007D4431" w:rsidP="007D4431">
      <w:pPr>
        <w:spacing w:line="240" w:lineRule="auto"/>
        <w:rPr>
          <w:rFonts w:cs="Times New Roman"/>
          <w:b/>
          <w:szCs w:val="24"/>
        </w:rPr>
      </w:pPr>
      <w:r w:rsidRPr="00ED42E8">
        <w:rPr>
          <w:rFonts w:cs="Times New Roman"/>
          <w:b/>
          <w:szCs w:val="24"/>
          <w:highlight w:val="yellow"/>
        </w:rPr>
        <w:t>Advance Preparation:</w:t>
      </w:r>
      <w:r>
        <w:rPr>
          <w:rFonts w:cs="Times New Roman"/>
          <w:szCs w:val="24"/>
          <w:highlight w:val="yellow"/>
        </w:rPr>
        <w:t xml:space="preserve"> </w:t>
      </w:r>
      <w:r w:rsidRPr="00ED42E8">
        <w:rPr>
          <w:rFonts w:cs="Times New Roman"/>
          <w:b/>
          <w:szCs w:val="24"/>
          <w:highlight w:val="yellow"/>
        </w:rPr>
        <w:t>705: 688 Role of the Professoriate (Teaching Practicum)</w:t>
      </w:r>
    </w:p>
    <w:p w14:paraId="5F2D6ADB" w14:textId="77777777" w:rsidR="007D4431" w:rsidRPr="005F5ECA" w:rsidRDefault="007D4431" w:rsidP="007D4431">
      <w:pPr>
        <w:spacing w:line="240" w:lineRule="auto"/>
        <w:rPr>
          <w:rFonts w:cs="Times New Roman"/>
          <w:szCs w:val="24"/>
        </w:rPr>
      </w:pPr>
      <w:r w:rsidRPr="005F5ECA">
        <w:rPr>
          <w:rFonts w:cs="Times New Roman"/>
          <w:szCs w:val="24"/>
        </w:rPr>
        <w:t xml:space="preserve">The student should be prepared to dedicate approximately 40 hours to the course/ teaching activities during the semester. If the practicum involves assisting the preceptor with an in-class course, the student should be prepared to be present during class sessions. If the practicum involves assisting the preceptor with an on-line course, the student should be prepared that their onsite presence will most likely be required for certain assigned learning activities and meetings with the preceptor. The student’s assigned activities within the faculty preceptor’s </w:t>
      </w:r>
      <w:r>
        <w:rPr>
          <w:rFonts w:cs="Times New Roman"/>
          <w:szCs w:val="24"/>
        </w:rPr>
        <w:t xml:space="preserve">course </w:t>
      </w:r>
      <w:r w:rsidRPr="005F5ECA">
        <w:rPr>
          <w:rFonts w:cs="Times New Roman"/>
          <w:szCs w:val="24"/>
        </w:rPr>
        <w:t xml:space="preserve">would be negotiated between the faculty preceptor and the student (see </w:t>
      </w:r>
      <w:r>
        <w:rPr>
          <w:rFonts w:cs="Times New Roman"/>
          <w:szCs w:val="24"/>
        </w:rPr>
        <w:t>“</w:t>
      </w:r>
      <w:r w:rsidRPr="005F5ECA">
        <w:rPr>
          <w:rFonts w:cs="Times New Roman"/>
          <w:szCs w:val="24"/>
          <w:u w:val="single"/>
        </w:rPr>
        <w:t xml:space="preserve">Student Learning Objectives </w:t>
      </w:r>
      <w:r>
        <w:rPr>
          <w:rFonts w:cs="Times New Roman"/>
          <w:szCs w:val="24"/>
          <w:u w:val="single"/>
        </w:rPr>
        <w:t xml:space="preserve">and </w:t>
      </w:r>
      <w:r w:rsidRPr="005F5ECA">
        <w:rPr>
          <w:rFonts w:cs="Times New Roman"/>
          <w:szCs w:val="24"/>
          <w:u w:val="single"/>
        </w:rPr>
        <w:t>Activities</w:t>
      </w:r>
      <w:r w:rsidRPr="00B31717">
        <w:rPr>
          <w:rFonts w:cs="Times New Roman"/>
          <w:szCs w:val="24"/>
        </w:rPr>
        <w:t>”</w:t>
      </w:r>
      <w:r w:rsidRPr="005F5ECA">
        <w:rPr>
          <w:rFonts w:cs="Times New Roman"/>
          <w:szCs w:val="24"/>
        </w:rPr>
        <w:t xml:space="preserve"> </w:t>
      </w:r>
      <w:r>
        <w:rPr>
          <w:rFonts w:cs="Times New Roman"/>
          <w:szCs w:val="24"/>
        </w:rPr>
        <w:t xml:space="preserve">form </w:t>
      </w:r>
      <w:r w:rsidRPr="005F5ECA">
        <w:rPr>
          <w:rFonts w:cs="Times New Roman"/>
          <w:szCs w:val="24"/>
        </w:rPr>
        <w:t>below).</w:t>
      </w:r>
    </w:p>
    <w:p w14:paraId="6C694A2B" w14:textId="77777777" w:rsidR="007D4431" w:rsidRPr="005F5ECA" w:rsidRDefault="007D4431" w:rsidP="007D4431">
      <w:pPr>
        <w:spacing w:line="240" w:lineRule="auto"/>
        <w:rPr>
          <w:rFonts w:cs="Times New Roman"/>
          <w:szCs w:val="24"/>
        </w:rPr>
      </w:pPr>
    </w:p>
    <w:p w14:paraId="1E4F4211" w14:textId="77777777" w:rsidR="007D4431" w:rsidRPr="005F5ECA" w:rsidRDefault="007D4431" w:rsidP="007D4431">
      <w:pPr>
        <w:spacing w:line="240" w:lineRule="auto"/>
        <w:rPr>
          <w:rFonts w:cs="Times New Roman"/>
          <w:b/>
          <w:szCs w:val="24"/>
        </w:rPr>
      </w:pPr>
      <w:r w:rsidRPr="00ED42E8">
        <w:rPr>
          <w:rFonts w:cs="Times New Roman"/>
          <w:b/>
          <w:szCs w:val="24"/>
          <w:highlight w:val="yellow"/>
        </w:rPr>
        <w:t>Advance Preparation: 705:689 Research Practicum</w:t>
      </w:r>
      <w:r w:rsidRPr="005F5ECA">
        <w:rPr>
          <w:rFonts w:cs="Times New Roman"/>
          <w:b/>
          <w:szCs w:val="24"/>
        </w:rPr>
        <w:t xml:space="preserve"> </w:t>
      </w:r>
    </w:p>
    <w:p w14:paraId="61A6561F" w14:textId="77777777" w:rsidR="007D4431" w:rsidRPr="005F5ECA" w:rsidRDefault="007D4431" w:rsidP="007D4431">
      <w:pPr>
        <w:spacing w:line="240" w:lineRule="auto"/>
        <w:rPr>
          <w:rFonts w:cs="Times New Roman"/>
          <w:szCs w:val="24"/>
        </w:rPr>
      </w:pPr>
      <w:r w:rsidRPr="005F5ECA">
        <w:rPr>
          <w:rFonts w:cs="Times New Roman"/>
          <w:szCs w:val="24"/>
        </w:rPr>
        <w:t>The student should be prepared to dedicate approximately 60 hours to course / research activities during the semester. The student w</w:t>
      </w:r>
      <w:r>
        <w:rPr>
          <w:rFonts w:cs="Times New Roman"/>
          <w:szCs w:val="24"/>
        </w:rPr>
        <w:t xml:space="preserve">ill most likely be required to </w:t>
      </w:r>
      <w:r w:rsidRPr="005F5ECA">
        <w:rPr>
          <w:rFonts w:cs="Times New Roman"/>
          <w:szCs w:val="24"/>
        </w:rPr>
        <w:t xml:space="preserve">assist the faculty preceptor, under the preceptor’s supervision, with assigned activities within the preceptor’s research study. The faculty </w:t>
      </w:r>
      <w:r>
        <w:rPr>
          <w:rFonts w:cs="Times New Roman"/>
          <w:szCs w:val="24"/>
        </w:rPr>
        <w:t xml:space="preserve">preceptor’s </w:t>
      </w:r>
      <w:r w:rsidRPr="005F5ECA">
        <w:rPr>
          <w:rFonts w:cs="Times New Roman"/>
          <w:szCs w:val="24"/>
        </w:rPr>
        <w:t>current research may be at any stage of the research process including grant preparation, data collection, or data analyses.</w:t>
      </w:r>
      <w:r>
        <w:rPr>
          <w:rFonts w:cs="Times New Roman"/>
          <w:szCs w:val="24"/>
        </w:rPr>
        <w:t xml:space="preserve"> </w:t>
      </w:r>
      <w:r w:rsidRPr="005F5ECA">
        <w:rPr>
          <w:rFonts w:cs="Times New Roman"/>
          <w:szCs w:val="24"/>
        </w:rPr>
        <w:t xml:space="preserve">The student’s assigned activities within the faculty preceptor’s current study would be negotiated between the faculty preceptor and the student (see </w:t>
      </w:r>
      <w:r>
        <w:rPr>
          <w:rFonts w:cs="Times New Roman"/>
          <w:szCs w:val="24"/>
        </w:rPr>
        <w:t>“</w:t>
      </w:r>
      <w:r w:rsidRPr="005F5ECA">
        <w:rPr>
          <w:rFonts w:cs="Times New Roman"/>
          <w:szCs w:val="24"/>
          <w:u w:val="single"/>
        </w:rPr>
        <w:t xml:space="preserve">Student Learning Objectives </w:t>
      </w:r>
      <w:r>
        <w:rPr>
          <w:rFonts w:cs="Times New Roman"/>
          <w:szCs w:val="24"/>
          <w:u w:val="single"/>
        </w:rPr>
        <w:t xml:space="preserve">and </w:t>
      </w:r>
      <w:r w:rsidRPr="005F5ECA">
        <w:rPr>
          <w:rFonts w:cs="Times New Roman"/>
          <w:szCs w:val="24"/>
          <w:u w:val="single"/>
        </w:rPr>
        <w:t>Activities</w:t>
      </w:r>
      <w:r w:rsidRPr="00B31717">
        <w:rPr>
          <w:rFonts w:cs="Times New Roman"/>
          <w:szCs w:val="24"/>
        </w:rPr>
        <w:t>”</w:t>
      </w:r>
      <w:r w:rsidRPr="005F5ECA">
        <w:rPr>
          <w:rFonts w:cs="Times New Roman"/>
          <w:szCs w:val="24"/>
        </w:rPr>
        <w:t xml:space="preserve"> </w:t>
      </w:r>
      <w:r>
        <w:rPr>
          <w:rFonts w:cs="Times New Roman"/>
          <w:szCs w:val="24"/>
        </w:rPr>
        <w:t xml:space="preserve">form </w:t>
      </w:r>
      <w:r w:rsidRPr="005F5ECA">
        <w:rPr>
          <w:rFonts w:cs="Times New Roman"/>
          <w:szCs w:val="24"/>
        </w:rPr>
        <w:t xml:space="preserve">below). Depending </w:t>
      </w:r>
      <w:r>
        <w:rPr>
          <w:rFonts w:cs="Times New Roman"/>
          <w:szCs w:val="24"/>
        </w:rPr>
        <w:t>on</w:t>
      </w:r>
      <w:r w:rsidRPr="005F5ECA">
        <w:rPr>
          <w:rFonts w:cs="Times New Roman"/>
          <w:szCs w:val="24"/>
        </w:rPr>
        <w:t xml:space="preserve"> the student’s activities and access to data, the student may need to be added to the faculty preceptor’s approved research protocol.</w:t>
      </w:r>
      <w:r>
        <w:rPr>
          <w:rFonts w:cs="Times New Roman"/>
          <w:szCs w:val="24"/>
        </w:rPr>
        <w:t xml:space="preserve"> </w:t>
      </w:r>
      <w:r w:rsidRPr="005F5ECA">
        <w:rPr>
          <w:rFonts w:cs="Times New Roman"/>
          <w:szCs w:val="24"/>
        </w:rPr>
        <w:t xml:space="preserve">While these research assistant-level activities frequently do not result in authorship opportunities for the student, this may not always be the case. Therefore, the student and faculty preceptor should discuss, prior to the student’s involvement in the research practicum, whether there </w:t>
      </w:r>
      <w:r w:rsidRPr="005F5ECA">
        <w:rPr>
          <w:rFonts w:cs="Times New Roman"/>
          <w:szCs w:val="24"/>
          <w:u w:val="single"/>
        </w:rPr>
        <w:t>may</w:t>
      </w:r>
      <w:r w:rsidRPr="005F5ECA">
        <w:rPr>
          <w:rFonts w:cs="Times New Roman"/>
          <w:szCs w:val="24"/>
        </w:rPr>
        <w:t xml:space="preserve"> be authorship opportunities, and if so, the order of authorship on any subsequent publications. </w:t>
      </w:r>
    </w:p>
    <w:p w14:paraId="4542DC32" w14:textId="77777777" w:rsidR="007D4431" w:rsidRPr="005F5ECA" w:rsidRDefault="007D4431" w:rsidP="007D4431">
      <w:pPr>
        <w:spacing w:line="240" w:lineRule="auto"/>
        <w:rPr>
          <w:rFonts w:cs="Times New Roman"/>
          <w:szCs w:val="24"/>
        </w:rPr>
      </w:pPr>
    </w:p>
    <w:p w14:paraId="31064A73" w14:textId="77777777" w:rsidR="007D4431" w:rsidRPr="005F5ECA" w:rsidRDefault="007D4431" w:rsidP="007D4431">
      <w:pPr>
        <w:spacing w:line="240" w:lineRule="auto"/>
        <w:rPr>
          <w:rFonts w:cs="Times New Roman"/>
          <w:szCs w:val="24"/>
        </w:rPr>
      </w:pPr>
      <w:r w:rsidRPr="005F5ECA">
        <w:rPr>
          <w:rFonts w:cs="Times New Roman"/>
          <w:szCs w:val="24"/>
        </w:rPr>
        <w:t xml:space="preserve">Alternatively, the faculty preceptor and student may agree for the student’s activities to be focused on other types of </w:t>
      </w:r>
      <w:r>
        <w:rPr>
          <w:rFonts w:cs="Times New Roman"/>
          <w:szCs w:val="24"/>
        </w:rPr>
        <w:t xml:space="preserve">research </w:t>
      </w:r>
      <w:r w:rsidRPr="005F5ECA">
        <w:rPr>
          <w:rFonts w:cs="Times New Roman"/>
          <w:szCs w:val="24"/>
        </w:rPr>
        <w:t>experiences. For example, the faculty preceptor may arrange for the student to conduct a secondary analysis of existing data that is either publicly available or available via a data use agreement. The secondary analyses would be conducted under the collaboration and supervision of the faculty preceptor.</w:t>
      </w:r>
      <w:r>
        <w:rPr>
          <w:rFonts w:cs="Times New Roman"/>
          <w:szCs w:val="24"/>
        </w:rPr>
        <w:t xml:space="preserve"> </w:t>
      </w:r>
      <w:r w:rsidRPr="005F5ECA">
        <w:rPr>
          <w:rFonts w:cs="Times New Roman"/>
          <w:szCs w:val="24"/>
        </w:rPr>
        <w:t>An example of another practicum activity may be for the faculty preceptor to supervise the student in the conduction of a small pilot study related to the student’s dissertation topic. Most likely either of these activities would require IRB review / approval with the specification of faculty supervision.</w:t>
      </w:r>
      <w:r>
        <w:rPr>
          <w:rFonts w:cs="Times New Roman"/>
          <w:szCs w:val="24"/>
        </w:rPr>
        <w:t xml:space="preserve"> </w:t>
      </w:r>
      <w:r w:rsidRPr="005F5ECA">
        <w:rPr>
          <w:rFonts w:cs="Times New Roman"/>
          <w:szCs w:val="24"/>
        </w:rPr>
        <w:t>These activities have the potential to result in publication.</w:t>
      </w:r>
      <w:r>
        <w:rPr>
          <w:rFonts w:cs="Times New Roman"/>
          <w:szCs w:val="24"/>
        </w:rPr>
        <w:t xml:space="preserve"> </w:t>
      </w:r>
      <w:r w:rsidRPr="005F5ECA">
        <w:rPr>
          <w:rFonts w:cs="Times New Roman"/>
          <w:szCs w:val="24"/>
        </w:rPr>
        <w:t xml:space="preserve">Therefore, the student and faculty preceptor should agree on authorship and the order of authorship of any subsequent publications prior to the student’s involvement in the research enterprise. </w:t>
      </w:r>
    </w:p>
    <w:p w14:paraId="5962E0E9" w14:textId="77777777" w:rsidR="007D4431" w:rsidRPr="005F5ECA" w:rsidRDefault="007D4431" w:rsidP="007D4431">
      <w:pPr>
        <w:spacing w:line="240" w:lineRule="auto"/>
        <w:rPr>
          <w:rFonts w:cs="Times New Roman"/>
          <w:szCs w:val="24"/>
        </w:rPr>
      </w:pPr>
    </w:p>
    <w:p w14:paraId="415B4142" w14:textId="77777777" w:rsidR="007D4431" w:rsidRPr="005F5ECA" w:rsidRDefault="007D4431" w:rsidP="007D4431">
      <w:pPr>
        <w:spacing w:line="240" w:lineRule="auto"/>
        <w:rPr>
          <w:rFonts w:cs="Times New Roman"/>
          <w:b/>
          <w:szCs w:val="24"/>
        </w:rPr>
      </w:pPr>
      <w:r w:rsidRPr="00ED42E8">
        <w:rPr>
          <w:rFonts w:cs="Times New Roman"/>
          <w:b/>
          <w:szCs w:val="24"/>
          <w:highlight w:val="yellow"/>
        </w:rPr>
        <w:lastRenderedPageBreak/>
        <w:t>Requirements for Registration: Applies to Either Course</w:t>
      </w:r>
    </w:p>
    <w:p w14:paraId="64E3490E" w14:textId="77777777" w:rsidR="007D4431" w:rsidRPr="005F5ECA" w:rsidRDefault="007D4431" w:rsidP="007D4431">
      <w:pPr>
        <w:pStyle w:val="ListParagraph"/>
        <w:numPr>
          <w:ilvl w:val="0"/>
          <w:numId w:val="5"/>
        </w:numPr>
        <w:spacing w:line="240" w:lineRule="auto"/>
        <w:rPr>
          <w:rFonts w:cs="Times New Roman"/>
          <w:szCs w:val="24"/>
        </w:rPr>
      </w:pPr>
      <w:r w:rsidRPr="005F5ECA">
        <w:rPr>
          <w:rFonts w:cs="Times New Roman"/>
          <w:szCs w:val="24"/>
        </w:rPr>
        <w:t xml:space="preserve">The student and preceptor should </w:t>
      </w:r>
      <w:r w:rsidRPr="00867148">
        <w:rPr>
          <w:rFonts w:cs="Times New Roman"/>
          <w:szCs w:val="24"/>
          <w:u w:val="single"/>
        </w:rPr>
        <w:t>meet</w:t>
      </w:r>
      <w:r w:rsidRPr="005F5ECA">
        <w:rPr>
          <w:rFonts w:cs="Times New Roman"/>
          <w:szCs w:val="24"/>
        </w:rPr>
        <w:t xml:space="preserve"> prior to course registration, review the course syllabus, and agree upon: (a) The student’s Learning Objectives; (b) The student’s Course Activities that will facilitate the learning objectives; (c) </w:t>
      </w:r>
      <w:r>
        <w:rPr>
          <w:rFonts w:cs="Times New Roman"/>
          <w:szCs w:val="24"/>
        </w:rPr>
        <w:t>T</w:t>
      </w:r>
      <w:r w:rsidRPr="005F5ECA">
        <w:rPr>
          <w:rFonts w:cs="Times New Roman"/>
          <w:szCs w:val="24"/>
        </w:rPr>
        <w:t xml:space="preserve">he student’s graded Assignments and Deliverables; </w:t>
      </w:r>
      <w:r>
        <w:rPr>
          <w:rFonts w:cs="Times New Roman"/>
          <w:szCs w:val="24"/>
        </w:rPr>
        <w:t xml:space="preserve">(d) </w:t>
      </w:r>
      <w:r w:rsidRPr="005F5ECA">
        <w:rPr>
          <w:rFonts w:cs="Times New Roman"/>
          <w:szCs w:val="24"/>
        </w:rPr>
        <w:t>the grading criteria or rubric for the Assignments and Deliverables; and (e) the grading system used for the final grade (e.g. Pass/Fail or Letter Grade). In most cases, practic</w:t>
      </w:r>
      <w:r>
        <w:rPr>
          <w:rFonts w:cs="Times New Roman"/>
          <w:szCs w:val="24"/>
        </w:rPr>
        <w:t>a</w:t>
      </w:r>
      <w:r w:rsidRPr="005F5ECA">
        <w:rPr>
          <w:rFonts w:cs="Times New Roman"/>
          <w:szCs w:val="24"/>
        </w:rPr>
        <w:t xml:space="preserve"> courses are graded on a </w:t>
      </w:r>
      <w:r w:rsidRPr="00867148">
        <w:rPr>
          <w:rFonts w:cs="Times New Roman"/>
          <w:szCs w:val="24"/>
          <w:u w:val="single"/>
        </w:rPr>
        <w:t>Pass/Fail</w:t>
      </w:r>
      <w:r w:rsidRPr="005F5ECA">
        <w:rPr>
          <w:rFonts w:cs="Times New Roman"/>
          <w:szCs w:val="24"/>
        </w:rPr>
        <w:t xml:space="preserve"> basis. </w:t>
      </w:r>
      <w:r>
        <w:rPr>
          <w:rFonts w:cs="Times New Roman"/>
          <w:szCs w:val="24"/>
        </w:rPr>
        <w:t xml:space="preserve">This must be documented on the </w:t>
      </w:r>
      <w:r w:rsidRPr="005F5ECA">
        <w:rPr>
          <w:rFonts w:cs="Times New Roman"/>
          <w:szCs w:val="24"/>
          <w:u w:val="single"/>
        </w:rPr>
        <w:t xml:space="preserve">Student Learning Objectives </w:t>
      </w:r>
      <w:r>
        <w:rPr>
          <w:rFonts w:cs="Times New Roman"/>
          <w:szCs w:val="24"/>
          <w:u w:val="single"/>
        </w:rPr>
        <w:t xml:space="preserve">and </w:t>
      </w:r>
      <w:r w:rsidRPr="005F5ECA">
        <w:rPr>
          <w:rFonts w:cs="Times New Roman"/>
          <w:szCs w:val="24"/>
          <w:u w:val="single"/>
        </w:rPr>
        <w:t>Activities</w:t>
      </w:r>
      <w:r>
        <w:rPr>
          <w:rFonts w:cs="Times New Roman"/>
          <w:szCs w:val="24"/>
          <w:u w:val="single"/>
        </w:rPr>
        <w:t xml:space="preserve"> Form</w:t>
      </w:r>
      <w:r w:rsidRPr="004C6352">
        <w:rPr>
          <w:rFonts w:cs="Times New Roman"/>
          <w:szCs w:val="24"/>
        </w:rPr>
        <w:t>.</w:t>
      </w:r>
    </w:p>
    <w:p w14:paraId="7E76943F" w14:textId="77777777" w:rsidR="007D4431" w:rsidRPr="005F5ECA" w:rsidRDefault="007D4431" w:rsidP="007D4431">
      <w:pPr>
        <w:spacing w:line="240" w:lineRule="auto"/>
        <w:rPr>
          <w:rFonts w:cs="Times New Roman"/>
          <w:szCs w:val="24"/>
        </w:rPr>
      </w:pPr>
    </w:p>
    <w:p w14:paraId="26221FE3" w14:textId="77777777" w:rsidR="007D4431" w:rsidRPr="005F5ECA" w:rsidRDefault="007D4431" w:rsidP="007D4431">
      <w:pPr>
        <w:pStyle w:val="ListParagraph"/>
        <w:numPr>
          <w:ilvl w:val="0"/>
          <w:numId w:val="5"/>
        </w:numPr>
        <w:spacing w:line="240" w:lineRule="auto"/>
        <w:rPr>
          <w:rFonts w:cs="Times New Roman"/>
          <w:szCs w:val="24"/>
        </w:rPr>
      </w:pPr>
      <w:r w:rsidRPr="005F5ECA">
        <w:rPr>
          <w:rFonts w:cs="Times New Roman"/>
          <w:szCs w:val="24"/>
        </w:rPr>
        <w:t>Based upon the preceptor</w:t>
      </w:r>
      <w:r>
        <w:rPr>
          <w:rFonts w:cs="Times New Roman"/>
          <w:szCs w:val="24"/>
        </w:rPr>
        <w:t>-</w:t>
      </w:r>
      <w:r w:rsidRPr="005F5ECA">
        <w:rPr>
          <w:rFonts w:cs="Times New Roman"/>
          <w:szCs w:val="24"/>
        </w:rPr>
        <w:t xml:space="preserve">student discussion as outlined above, the student will prepare a </w:t>
      </w:r>
      <w:r>
        <w:rPr>
          <w:rFonts w:cs="Times New Roman"/>
          <w:szCs w:val="24"/>
        </w:rPr>
        <w:t xml:space="preserve">copy of the </w:t>
      </w:r>
      <w:r w:rsidRPr="004C6352">
        <w:rPr>
          <w:rFonts w:cs="Times New Roman"/>
          <w:szCs w:val="24"/>
        </w:rPr>
        <w:t>Student Learning Objectives and Activities Form</w:t>
      </w:r>
      <w:r w:rsidRPr="005F5ECA">
        <w:rPr>
          <w:rFonts w:cs="Times New Roman"/>
          <w:szCs w:val="24"/>
        </w:rPr>
        <w:t xml:space="preserve"> </w:t>
      </w:r>
      <w:r>
        <w:rPr>
          <w:rFonts w:cs="Times New Roman"/>
          <w:szCs w:val="24"/>
        </w:rPr>
        <w:t xml:space="preserve">to provide </w:t>
      </w:r>
      <w:r w:rsidRPr="005F5ECA">
        <w:rPr>
          <w:rFonts w:cs="Times New Roman"/>
          <w:szCs w:val="24"/>
        </w:rPr>
        <w:t>the following information:</w:t>
      </w:r>
    </w:p>
    <w:p w14:paraId="062E09A1" w14:textId="77777777" w:rsidR="007D4431" w:rsidRPr="005F5ECA" w:rsidRDefault="007D4431" w:rsidP="007D4431">
      <w:pPr>
        <w:pStyle w:val="ListParagraph"/>
        <w:numPr>
          <w:ilvl w:val="1"/>
          <w:numId w:val="5"/>
        </w:numPr>
        <w:spacing w:line="240" w:lineRule="auto"/>
        <w:rPr>
          <w:rFonts w:cs="Times New Roman"/>
          <w:szCs w:val="24"/>
        </w:rPr>
      </w:pPr>
      <w:r w:rsidRPr="005F5ECA">
        <w:rPr>
          <w:rFonts w:cs="Times New Roman"/>
          <w:szCs w:val="24"/>
        </w:rPr>
        <w:t>Course Title and Course Number</w:t>
      </w:r>
    </w:p>
    <w:p w14:paraId="2F3427E0" w14:textId="77777777" w:rsidR="007D4431" w:rsidRPr="005F5ECA" w:rsidRDefault="007D4431" w:rsidP="007D4431">
      <w:pPr>
        <w:pStyle w:val="ListParagraph"/>
        <w:numPr>
          <w:ilvl w:val="1"/>
          <w:numId w:val="5"/>
        </w:numPr>
        <w:spacing w:line="240" w:lineRule="auto"/>
        <w:rPr>
          <w:rFonts w:cs="Times New Roman"/>
          <w:szCs w:val="24"/>
        </w:rPr>
      </w:pPr>
      <w:r w:rsidRPr="005F5ECA">
        <w:rPr>
          <w:rFonts w:cs="Times New Roman"/>
          <w:szCs w:val="24"/>
        </w:rPr>
        <w:t>Student Learning Objectives</w:t>
      </w:r>
    </w:p>
    <w:p w14:paraId="7EEA93AA" w14:textId="77777777" w:rsidR="007D4431" w:rsidRPr="005F5ECA" w:rsidRDefault="007D4431" w:rsidP="007D4431">
      <w:pPr>
        <w:pStyle w:val="ListParagraph"/>
        <w:numPr>
          <w:ilvl w:val="1"/>
          <w:numId w:val="5"/>
        </w:numPr>
        <w:spacing w:line="240" w:lineRule="auto"/>
        <w:rPr>
          <w:rFonts w:cs="Times New Roman"/>
          <w:szCs w:val="24"/>
        </w:rPr>
      </w:pPr>
      <w:r w:rsidRPr="005F5ECA">
        <w:rPr>
          <w:rFonts w:cs="Times New Roman"/>
          <w:szCs w:val="24"/>
        </w:rPr>
        <w:t>Student Learning Activities</w:t>
      </w:r>
    </w:p>
    <w:p w14:paraId="082FD20E" w14:textId="77777777" w:rsidR="007D4431" w:rsidRPr="005F5ECA" w:rsidRDefault="007D4431" w:rsidP="007D4431">
      <w:pPr>
        <w:pStyle w:val="ListParagraph"/>
        <w:numPr>
          <w:ilvl w:val="1"/>
          <w:numId w:val="5"/>
        </w:numPr>
        <w:spacing w:line="240" w:lineRule="auto"/>
        <w:rPr>
          <w:rFonts w:cs="Times New Roman"/>
          <w:szCs w:val="24"/>
        </w:rPr>
      </w:pPr>
      <w:r w:rsidRPr="005F5ECA">
        <w:rPr>
          <w:rFonts w:cs="Times New Roman"/>
          <w:szCs w:val="24"/>
        </w:rPr>
        <w:t xml:space="preserve">Student Assignments / Deliverables </w:t>
      </w:r>
    </w:p>
    <w:p w14:paraId="2D9A08C7" w14:textId="77777777" w:rsidR="007D4431" w:rsidRPr="005F5ECA" w:rsidRDefault="007D4431" w:rsidP="007D4431">
      <w:pPr>
        <w:pStyle w:val="ListParagraph"/>
        <w:numPr>
          <w:ilvl w:val="1"/>
          <w:numId w:val="5"/>
        </w:numPr>
        <w:spacing w:line="240" w:lineRule="auto"/>
        <w:rPr>
          <w:rFonts w:cs="Times New Roman"/>
          <w:szCs w:val="24"/>
        </w:rPr>
      </w:pPr>
      <w:r w:rsidRPr="005F5ECA">
        <w:rPr>
          <w:rFonts w:cs="Times New Roman"/>
          <w:szCs w:val="24"/>
        </w:rPr>
        <w:t xml:space="preserve">Grading Criteria or Rubric </w:t>
      </w:r>
    </w:p>
    <w:p w14:paraId="094F7BC9" w14:textId="77777777" w:rsidR="007D4431" w:rsidRPr="005F5ECA" w:rsidRDefault="007D4431" w:rsidP="007D4431">
      <w:pPr>
        <w:pStyle w:val="ListParagraph"/>
        <w:numPr>
          <w:ilvl w:val="1"/>
          <w:numId w:val="5"/>
        </w:numPr>
        <w:spacing w:line="240" w:lineRule="auto"/>
        <w:rPr>
          <w:rFonts w:cs="Times New Roman"/>
          <w:szCs w:val="24"/>
        </w:rPr>
      </w:pPr>
      <w:r w:rsidRPr="005F5ECA">
        <w:rPr>
          <w:rFonts w:cs="Times New Roman"/>
          <w:szCs w:val="24"/>
        </w:rPr>
        <w:t xml:space="preserve">Pass / Fail or Letter Grade </w:t>
      </w:r>
    </w:p>
    <w:p w14:paraId="494C780E" w14:textId="77777777" w:rsidR="007D4431" w:rsidRPr="005F5ECA" w:rsidRDefault="007D4431" w:rsidP="007D4431">
      <w:pPr>
        <w:pStyle w:val="ListParagraph"/>
        <w:spacing w:line="240" w:lineRule="auto"/>
        <w:ind w:left="1440"/>
        <w:rPr>
          <w:rFonts w:cs="Times New Roman"/>
          <w:szCs w:val="24"/>
        </w:rPr>
      </w:pPr>
    </w:p>
    <w:p w14:paraId="15A6871B" w14:textId="77777777" w:rsidR="007D4431" w:rsidRPr="005F5ECA" w:rsidRDefault="007D4431" w:rsidP="007D4431">
      <w:pPr>
        <w:pStyle w:val="ListParagraph"/>
        <w:numPr>
          <w:ilvl w:val="0"/>
          <w:numId w:val="5"/>
        </w:numPr>
        <w:spacing w:line="240" w:lineRule="auto"/>
        <w:rPr>
          <w:rFonts w:cs="Times New Roman"/>
          <w:szCs w:val="24"/>
        </w:rPr>
      </w:pPr>
      <w:r w:rsidRPr="005F5ECA">
        <w:rPr>
          <w:rFonts w:cs="Times New Roman"/>
          <w:szCs w:val="24"/>
        </w:rPr>
        <w:t xml:space="preserve">The </w:t>
      </w:r>
      <w:r w:rsidRPr="004C6352">
        <w:rPr>
          <w:rFonts w:cs="Times New Roman"/>
          <w:szCs w:val="24"/>
        </w:rPr>
        <w:t>Student Learning Objectives and Activities Form</w:t>
      </w:r>
      <w:r w:rsidRPr="005F5ECA">
        <w:rPr>
          <w:rFonts w:cs="Times New Roman"/>
          <w:szCs w:val="24"/>
        </w:rPr>
        <w:t xml:space="preserve"> should be signed by the student</w:t>
      </w:r>
      <w:r>
        <w:rPr>
          <w:rFonts w:cs="Times New Roman"/>
          <w:szCs w:val="24"/>
        </w:rPr>
        <w:t xml:space="preserve"> and the faculty </w:t>
      </w:r>
      <w:r w:rsidRPr="005F5ECA">
        <w:rPr>
          <w:rFonts w:cs="Times New Roman"/>
          <w:szCs w:val="24"/>
        </w:rPr>
        <w:t>preceptor</w:t>
      </w:r>
      <w:r>
        <w:rPr>
          <w:rFonts w:cs="Times New Roman"/>
          <w:szCs w:val="24"/>
        </w:rPr>
        <w:t xml:space="preserve"> </w:t>
      </w:r>
      <w:r w:rsidRPr="005F5ECA">
        <w:rPr>
          <w:rFonts w:cs="Times New Roman"/>
          <w:szCs w:val="24"/>
        </w:rPr>
        <w:t>and submitted along with the</w:t>
      </w:r>
      <w:r>
        <w:rPr>
          <w:rFonts w:cs="Times New Roman"/>
          <w:szCs w:val="24"/>
        </w:rPr>
        <w:t xml:space="preserve"> “</w:t>
      </w:r>
      <w:r w:rsidRPr="00003C51">
        <w:rPr>
          <w:rFonts w:cs="Times New Roman"/>
          <w:szCs w:val="24"/>
        </w:rPr>
        <w:t>PhD Registration for Dissertation and Practica</w:t>
      </w:r>
      <w:r>
        <w:rPr>
          <w:rFonts w:cs="Times New Roman"/>
          <w:szCs w:val="24"/>
        </w:rPr>
        <w:t xml:space="preserve">” form </w:t>
      </w:r>
      <w:r w:rsidRPr="005F5ECA">
        <w:rPr>
          <w:rFonts w:cs="Times New Roman"/>
          <w:szCs w:val="24"/>
        </w:rPr>
        <w:t xml:space="preserve">to the </w:t>
      </w:r>
      <w:r>
        <w:rPr>
          <w:rFonts w:cs="Times New Roman"/>
          <w:szCs w:val="24"/>
        </w:rPr>
        <w:t>Department Administrator</w:t>
      </w:r>
      <w:r w:rsidRPr="005F5ECA">
        <w:rPr>
          <w:rFonts w:cs="Times New Roman"/>
          <w:szCs w:val="24"/>
        </w:rPr>
        <w:t xml:space="preserve">, </w:t>
      </w:r>
      <w:r>
        <w:rPr>
          <w:rFonts w:cs="Times New Roman"/>
          <w:szCs w:val="24"/>
        </w:rPr>
        <w:t>Division of Nursing Science – Emily Dembosky</w:t>
      </w:r>
      <w:r w:rsidRPr="005F5ECA">
        <w:rPr>
          <w:rFonts w:cs="Times New Roman"/>
          <w:szCs w:val="24"/>
        </w:rPr>
        <w:t xml:space="preserve">. </w:t>
      </w:r>
      <w:r>
        <w:rPr>
          <w:rFonts w:cs="Times New Roman"/>
          <w:szCs w:val="24"/>
        </w:rPr>
        <w:t xml:space="preserve">Afterwards, </w:t>
      </w:r>
      <w:r w:rsidRPr="005F5ECA">
        <w:rPr>
          <w:rFonts w:cs="Times New Roman"/>
          <w:szCs w:val="24"/>
        </w:rPr>
        <w:t>the Director of the PhD Program will review</w:t>
      </w:r>
      <w:r>
        <w:rPr>
          <w:rFonts w:cs="Times New Roman"/>
          <w:szCs w:val="24"/>
        </w:rPr>
        <w:t xml:space="preserve"> the forms </w:t>
      </w:r>
      <w:r w:rsidRPr="005F5ECA">
        <w:rPr>
          <w:rFonts w:cs="Times New Roman"/>
          <w:szCs w:val="24"/>
        </w:rPr>
        <w:t xml:space="preserve">for approval. </w:t>
      </w:r>
      <w:r>
        <w:rPr>
          <w:rFonts w:cs="Times New Roman"/>
          <w:szCs w:val="24"/>
        </w:rPr>
        <w:t xml:space="preserve">Once approved and signed, the student will receive registration instructions. </w:t>
      </w:r>
    </w:p>
    <w:p w14:paraId="3099DE5E" w14:textId="77777777" w:rsidR="007D4431" w:rsidRPr="005F5ECA" w:rsidRDefault="007D4431" w:rsidP="007D4431">
      <w:pPr>
        <w:spacing w:line="240" w:lineRule="auto"/>
        <w:rPr>
          <w:rFonts w:cs="Times New Roman"/>
          <w:szCs w:val="24"/>
        </w:rPr>
      </w:pPr>
    </w:p>
    <w:p w14:paraId="7D720453" w14:textId="77777777" w:rsidR="00162CA6" w:rsidRPr="00DB0B37" w:rsidRDefault="00162CA6" w:rsidP="00DB0B37"/>
    <w:sectPr w:rsidR="00162CA6" w:rsidRPr="00DB0B37" w:rsidSect="00F840C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3A03"/>
    <w:multiLevelType w:val="hybridMultilevel"/>
    <w:tmpl w:val="C35C4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4667DD"/>
    <w:multiLevelType w:val="hybridMultilevel"/>
    <w:tmpl w:val="3710D354"/>
    <w:lvl w:ilvl="0" w:tplc="FFFFFFFF">
      <w:start w:val="1"/>
      <w:numFmt w:val="decimal"/>
      <w:lvlText w:val="%1."/>
      <w:lvlJc w:val="left"/>
      <w:pPr>
        <w:ind w:left="360" w:hanging="360"/>
      </w:pPr>
      <w:rPr>
        <w:rFonts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2E80A10"/>
    <w:multiLevelType w:val="hybridMultilevel"/>
    <w:tmpl w:val="3710D354"/>
    <w:lvl w:ilvl="0" w:tplc="FFFFFFFF">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F943DA"/>
    <w:multiLevelType w:val="hybridMultilevel"/>
    <w:tmpl w:val="414A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9125D77"/>
    <w:multiLevelType w:val="hybridMultilevel"/>
    <w:tmpl w:val="0BE0F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402B9"/>
    <w:multiLevelType w:val="hybridMultilevel"/>
    <w:tmpl w:val="5F885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14904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4810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7926711">
    <w:abstractNumId w:val="2"/>
  </w:num>
  <w:num w:numId="4" w16cid:durableId="1508329193">
    <w:abstractNumId w:val="1"/>
  </w:num>
  <w:num w:numId="5" w16cid:durableId="1631670002">
    <w:abstractNumId w:val="4"/>
  </w:num>
  <w:num w:numId="6" w16cid:durableId="144245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MzYwtzA0MzA3NrFU0lEKTi0uzszPAykwrAUAlXYJ9ywAAAA="/>
  </w:docVars>
  <w:rsids>
    <w:rsidRoot w:val="00F03217"/>
    <w:rsid w:val="000545F6"/>
    <w:rsid w:val="0007226C"/>
    <w:rsid w:val="0010252C"/>
    <w:rsid w:val="00137333"/>
    <w:rsid w:val="00162CA6"/>
    <w:rsid w:val="003842E7"/>
    <w:rsid w:val="003C1A9B"/>
    <w:rsid w:val="0046421D"/>
    <w:rsid w:val="004C654C"/>
    <w:rsid w:val="004F3DED"/>
    <w:rsid w:val="00593070"/>
    <w:rsid w:val="0066340E"/>
    <w:rsid w:val="006D587A"/>
    <w:rsid w:val="007064BA"/>
    <w:rsid w:val="007D4431"/>
    <w:rsid w:val="00813469"/>
    <w:rsid w:val="00853F9D"/>
    <w:rsid w:val="00863C67"/>
    <w:rsid w:val="008E0747"/>
    <w:rsid w:val="00933425"/>
    <w:rsid w:val="00976C7D"/>
    <w:rsid w:val="00A91EC1"/>
    <w:rsid w:val="00D9594C"/>
    <w:rsid w:val="00DB0B37"/>
    <w:rsid w:val="00DC2129"/>
    <w:rsid w:val="00DC4BA4"/>
    <w:rsid w:val="00EE19BD"/>
    <w:rsid w:val="00EF1294"/>
    <w:rsid w:val="00F03217"/>
    <w:rsid w:val="00F36BAD"/>
    <w:rsid w:val="00F746CA"/>
    <w:rsid w:val="00F84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A5A2"/>
  <w15:chartTrackingRefBased/>
  <w15:docId w15:val="{713792B5-E4D3-46DC-8230-DA26BFB3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17"/>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217"/>
    <w:pPr>
      <w:ind w:left="720"/>
      <w:contextualSpacing/>
    </w:pPr>
  </w:style>
  <w:style w:type="table" w:styleId="TableGrid">
    <w:name w:val="Table Grid"/>
    <w:basedOn w:val="TableNormal"/>
    <w:uiPriority w:val="39"/>
    <w:rsid w:val="00DB0B3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Dillon</dc:creator>
  <cp:keywords/>
  <dc:description/>
  <cp:lastModifiedBy>Rula Btoush</cp:lastModifiedBy>
  <cp:revision>18</cp:revision>
  <dcterms:created xsi:type="dcterms:W3CDTF">2021-12-22T20:04:00Z</dcterms:created>
  <dcterms:modified xsi:type="dcterms:W3CDTF">2023-10-12T18:34:00Z</dcterms:modified>
</cp:coreProperties>
</file>